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B3C971" w14:textId="77777777" w:rsidR="005A3233" w:rsidRPr="00A15010" w:rsidRDefault="005A3233" w:rsidP="00A15010">
      <w:pPr>
        <w:pStyle w:val="Heading1"/>
        <w:spacing w:after="240"/>
        <w:rPr>
          <w:rFonts w:cs="Arial"/>
          <w:szCs w:val="24"/>
        </w:rPr>
      </w:pPr>
      <w:r w:rsidRPr="00A15010">
        <w:rPr>
          <w:rFonts w:cs="Arial"/>
          <w:szCs w:val="24"/>
        </w:rPr>
        <w:t>SCOPE OF WORK</w:t>
      </w:r>
    </w:p>
    <w:p w14:paraId="3DAEBBF7" w14:textId="281E39D5" w:rsidR="00C23AD7" w:rsidRPr="00A15010" w:rsidRDefault="00A22660" w:rsidP="00A15010">
      <w:pPr>
        <w:pStyle w:val="Heading2"/>
        <w:numPr>
          <w:ilvl w:val="0"/>
          <w:numId w:val="38"/>
        </w:numPr>
        <w:spacing w:after="240"/>
        <w:ind w:left="720" w:hanging="720"/>
        <w:rPr>
          <w:rFonts w:cs="Arial"/>
          <w:szCs w:val="24"/>
        </w:rPr>
      </w:pPr>
      <w:r w:rsidRPr="00A15010">
        <w:rPr>
          <w:rFonts w:cs="Arial"/>
          <w:szCs w:val="24"/>
        </w:rPr>
        <w:t>Purpose</w:t>
      </w:r>
    </w:p>
    <w:p w14:paraId="22C2C464" w14:textId="09FF6B89" w:rsidR="004657D5" w:rsidRPr="00A15010" w:rsidRDefault="004A32C8" w:rsidP="00A15010">
      <w:pPr>
        <w:spacing w:after="240"/>
        <w:ind w:left="720"/>
        <w:rPr>
          <w:rFonts w:cs="Arial"/>
          <w:szCs w:val="24"/>
        </w:rPr>
      </w:pPr>
      <w:r w:rsidRPr="00A15010">
        <w:rPr>
          <w:rFonts w:cs="Arial"/>
          <w:szCs w:val="24"/>
        </w:rPr>
        <w:t>Contractor shall provide health and dental insurance actuarial services to support a range of activities for Covered California’s Plan Management Division, including certification, recertification, and decertification of Qualified Health Plans (QHP) for plan years 2026 through 2029. In addition, Contractor will support Covered California’s actuarial services to assist the operation of its ongoing business in an efficient and effective manner.</w:t>
      </w:r>
    </w:p>
    <w:p w14:paraId="3259AF81" w14:textId="32B1875E" w:rsidR="001C421F" w:rsidRPr="00A15010" w:rsidRDefault="00907AED" w:rsidP="00A15010">
      <w:pPr>
        <w:pStyle w:val="Heading2"/>
        <w:numPr>
          <w:ilvl w:val="0"/>
          <w:numId w:val="38"/>
        </w:numPr>
        <w:spacing w:after="240"/>
        <w:ind w:left="720" w:hanging="720"/>
        <w:rPr>
          <w:rFonts w:cs="Arial"/>
          <w:szCs w:val="24"/>
        </w:rPr>
      </w:pPr>
      <w:r w:rsidRPr="00A15010">
        <w:rPr>
          <w:rFonts w:cs="Arial"/>
          <w:szCs w:val="24"/>
        </w:rPr>
        <w:t>Background Clearance</w:t>
      </w:r>
      <w:r w:rsidR="00725CAA" w:rsidRPr="00A15010">
        <w:rPr>
          <w:rFonts w:cs="Arial"/>
          <w:szCs w:val="24"/>
        </w:rPr>
        <w:t xml:space="preserve"> </w:t>
      </w:r>
    </w:p>
    <w:p w14:paraId="0992475D" w14:textId="77777777" w:rsidR="00907AED" w:rsidRPr="00A15010" w:rsidRDefault="00D01450" w:rsidP="00A15010">
      <w:pPr>
        <w:spacing w:after="240"/>
        <w:ind w:left="720"/>
        <w:rPr>
          <w:rFonts w:cs="Arial"/>
          <w:b/>
          <w:i/>
          <w:szCs w:val="24"/>
          <w:u w:val="single"/>
        </w:rPr>
      </w:pPr>
      <w:r w:rsidRPr="00A15010">
        <w:rPr>
          <w:rFonts w:cs="Arial"/>
          <w:szCs w:val="24"/>
        </w:rPr>
        <w:t>If the Contractor must access any confidential information, this provision must be completed prior to implementing any portion of this scope of work.</w:t>
      </w:r>
    </w:p>
    <w:p w14:paraId="6323D30B" w14:textId="27A69DF3" w:rsidR="00A744B0" w:rsidRPr="00A15010" w:rsidRDefault="00907AED" w:rsidP="00A15010">
      <w:pPr>
        <w:spacing w:after="240"/>
        <w:ind w:left="720"/>
        <w:rPr>
          <w:rFonts w:cs="Arial"/>
          <w:szCs w:val="24"/>
        </w:rPr>
      </w:pPr>
      <w:r w:rsidRPr="00A15010">
        <w:rPr>
          <w:rFonts w:cs="Arial"/>
          <w:szCs w:val="24"/>
        </w:rPr>
        <w:t xml:space="preserve">Prior to accessing any confidential information, personal identifying information, personal health information, federal tax information, or financial information contained in the information systems and devices of </w:t>
      </w:r>
      <w:r w:rsidR="00D40D00" w:rsidRPr="00A15010">
        <w:rPr>
          <w:rFonts w:cs="Arial"/>
          <w:szCs w:val="24"/>
        </w:rPr>
        <w:t>Covered California</w:t>
      </w:r>
      <w:r w:rsidRPr="00A15010">
        <w:rPr>
          <w:rFonts w:cs="Arial"/>
          <w:szCs w:val="24"/>
        </w:rPr>
        <w:t xml:space="preserve">, or any other information as required by federal and </w:t>
      </w:r>
      <w:r w:rsidR="00005418" w:rsidRPr="00A15010">
        <w:rPr>
          <w:rFonts w:cs="Arial"/>
          <w:szCs w:val="24"/>
        </w:rPr>
        <w:t>S</w:t>
      </w:r>
      <w:r w:rsidRPr="00A15010">
        <w:rPr>
          <w:rFonts w:cs="Arial"/>
          <w:szCs w:val="24"/>
        </w:rPr>
        <w:t>tate law or guidance, all staff, inclu</w:t>
      </w:r>
      <w:r w:rsidR="007F0202" w:rsidRPr="00A15010">
        <w:rPr>
          <w:rFonts w:cs="Arial"/>
          <w:szCs w:val="24"/>
        </w:rPr>
        <w:t>ding employees, contract or sub</w:t>
      </w:r>
      <w:r w:rsidRPr="00A15010">
        <w:rPr>
          <w:rFonts w:cs="Arial"/>
          <w:szCs w:val="24"/>
        </w:rPr>
        <w:t xml:space="preserve">contract personnel, vendors or volunteers who perform services under this </w:t>
      </w:r>
      <w:r w:rsidR="007F0202" w:rsidRPr="00A15010">
        <w:rPr>
          <w:rFonts w:cs="Arial"/>
          <w:szCs w:val="24"/>
        </w:rPr>
        <w:t>A</w:t>
      </w:r>
      <w:r w:rsidRPr="00A15010">
        <w:rPr>
          <w:rFonts w:cs="Arial"/>
          <w:szCs w:val="24"/>
        </w:rPr>
        <w:t xml:space="preserve">greement must comply with the criminal background </w:t>
      </w:r>
      <w:r w:rsidR="005D6E07" w:rsidRPr="00A15010">
        <w:rPr>
          <w:rFonts w:cs="Arial"/>
          <w:szCs w:val="24"/>
        </w:rPr>
        <w:t>check requirements set forth in</w:t>
      </w:r>
      <w:r w:rsidRPr="00A15010">
        <w:rPr>
          <w:rFonts w:cs="Arial"/>
          <w:szCs w:val="24"/>
        </w:rPr>
        <w:t xml:space="preserve"> Government Code section 1043, and its implementing regulations set forth in California Code of Regulations, Title 10, </w:t>
      </w:r>
      <w:r w:rsidR="00005418" w:rsidRPr="00A15010">
        <w:rPr>
          <w:rFonts w:cs="Arial"/>
          <w:szCs w:val="24"/>
        </w:rPr>
        <w:t>s</w:t>
      </w:r>
      <w:r w:rsidRPr="00A15010">
        <w:rPr>
          <w:rFonts w:cs="Arial"/>
          <w:szCs w:val="24"/>
        </w:rPr>
        <w:t>ection 6456</w:t>
      </w:r>
      <w:r w:rsidR="00020383" w:rsidRPr="00A15010">
        <w:rPr>
          <w:rFonts w:cs="Arial"/>
          <w:szCs w:val="24"/>
        </w:rPr>
        <w:t xml:space="preserve">. </w:t>
      </w:r>
      <w:r w:rsidR="00A857A4" w:rsidRPr="00A15010">
        <w:rPr>
          <w:rFonts w:cs="Arial"/>
          <w:szCs w:val="24"/>
        </w:rPr>
        <w:t>Contractor shall bear all costs associated with obtaining clearance for each said employee</w:t>
      </w:r>
      <w:r w:rsidR="00A744B0" w:rsidRPr="00A15010">
        <w:rPr>
          <w:rFonts w:cs="Arial"/>
          <w:szCs w:val="24"/>
        </w:rPr>
        <w:t>.</w:t>
      </w:r>
    </w:p>
    <w:p w14:paraId="1D221A33" w14:textId="0388A319" w:rsidR="003949AD" w:rsidRPr="00A15010" w:rsidRDefault="003949AD" w:rsidP="00A15010">
      <w:pPr>
        <w:pStyle w:val="Heading2"/>
        <w:numPr>
          <w:ilvl w:val="0"/>
          <w:numId w:val="38"/>
        </w:numPr>
        <w:spacing w:after="240"/>
        <w:ind w:left="720" w:hanging="720"/>
        <w:rPr>
          <w:rFonts w:cs="Arial"/>
          <w:szCs w:val="24"/>
        </w:rPr>
      </w:pPr>
      <w:bookmarkStart w:id="0" w:name="_Hlk28691210"/>
      <w:r w:rsidRPr="00A15010">
        <w:rPr>
          <w:rFonts w:cs="Arial"/>
          <w:szCs w:val="24"/>
        </w:rPr>
        <w:t>Amendment</w:t>
      </w:r>
    </w:p>
    <w:p w14:paraId="5D3DC70C" w14:textId="033AE856" w:rsidR="003949AD" w:rsidRPr="00A15010" w:rsidRDefault="003949AD" w:rsidP="00A15010">
      <w:pPr>
        <w:spacing w:after="240"/>
        <w:ind w:left="720"/>
        <w:rPr>
          <w:rFonts w:cs="Arial"/>
          <w:szCs w:val="24"/>
        </w:rPr>
      </w:pPr>
      <w:bookmarkStart w:id="1" w:name="_Hlk7970743"/>
      <w:r w:rsidRPr="00C26441">
        <w:rPr>
          <w:rFonts w:cs="Arial"/>
          <w:szCs w:val="24"/>
        </w:rPr>
        <w:t xml:space="preserve">Covered California may, at its sole discretion, extend the term of the Agreement for </w:t>
      </w:r>
      <w:r w:rsidR="004A32C8" w:rsidRPr="00C26441">
        <w:rPr>
          <w:rFonts w:cs="Arial"/>
          <w:szCs w:val="24"/>
        </w:rPr>
        <w:t>two (2) years</w:t>
      </w:r>
      <w:r w:rsidR="00020383" w:rsidRPr="00C26441">
        <w:rPr>
          <w:rFonts w:cs="Arial"/>
          <w:szCs w:val="24"/>
        </w:rPr>
        <w:t xml:space="preserve">. </w:t>
      </w:r>
      <w:r w:rsidRPr="00C26441">
        <w:rPr>
          <w:rFonts w:cs="Arial"/>
          <w:szCs w:val="24"/>
        </w:rPr>
        <w:t xml:space="preserve">The total number of contract years shall not exceed </w:t>
      </w:r>
      <w:r w:rsidR="004A32C8" w:rsidRPr="00C26441">
        <w:rPr>
          <w:rFonts w:cs="Arial"/>
          <w:szCs w:val="24"/>
        </w:rPr>
        <w:t>five (5) years</w:t>
      </w:r>
      <w:r w:rsidR="00020383" w:rsidRPr="00C26441">
        <w:rPr>
          <w:rFonts w:cs="Arial"/>
          <w:szCs w:val="24"/>
        </w:rPr>
        <w:t xml:space="preserve">. </w:t>
      </w:r>
      <w:r w:rsidRPr="00C26441">
        <w:rPr>
          <w:rFonts w:cs="Arial"/>
          <w:szCs w:val="24"/>
        </w:rPr>
        <w:t>Additio</w:t>
      </w:r>
      <w:r w:rsidRPr="00A15010">
        <w:rPr>
          <w:rFonts w:cs="Arial"/>
          <w:szCs w:val="24"/>
        </w:rPr>
        <w:t>nal funding for any time extension will be at the same rates provided in Contractor’s proposal</w:t>
      </w:r>
      <w:r w:rsidR="00020383" w:rsidRPr="00A15010">
        <w:rPr>
          <w:rFonts w:cs="Arial"/>
          <w:szCs w:val="24"/>
        </w:rPr>
        <w:t xml:space="preserve">. </w:t>
      </w:r>
      <w:r w:rsidR="008B37B3" w:rsidRPr="00A15010">
        <w:rPr>
          <w:rFonts w:cs="Arial"/>
          <w:szCs w:val="24"/>
        </w:rPr>
        <w:t>All amendments for time or fund</w:t>
      </w:r>
      <w:r w:rsidR="00A977DD" w:rsidRPr="00A15010">
        <w:rPr>
          <w:rFonts w:cs="Arial"/>
          <w:szCs w:val="24"/>
        </w:rPr>
        <w:t>s</w:t>
      </w:r>
      <w:r w:rsidR="008B37B3" w:rsidRPr="00A15010">
        <w:rPr>
          <w:rFonts w:cs="Arial"/>
          <w:szCs w:val="24"/>
        </w:rPr>
        <w:t xml:space="preserve"> cannot exceed </w:t>
      </w:r>
      <w:r w:rsidR="00E15DA1" w:rsidRPr="00A15010">
        <w:rPr>
          <w:rFonts w:cs="Arial"/>
          <w:szCs w:val="24"/>
        </w:rPr>
        <w:t xml:space="preserve">the limitations </w:t>
      </w:r>
      <w:r w:rsidR="00A977DD" w:rsidRPr="00A15010">
        <w:rPr>
          <w:rFonts w:cs="Arial"/>
          <w:szCs w:val="24"/>
        </w:rPr>
        <w:t xml:space="preserve">set forth in the solicitation that resulted in this Agreement. </w:t>
      </w:r>
      <w:r w:rsidR="00CA3A5A" w:rsidRPr="00A15010">
        <w:rPr>
          <w:rFonts w:cs="Arial"/>
          <w:szCs w:val="24"/>
        </w:rPr>
        <w:t>Amendments must also comply with Covered California’s rules and procedures</w:t>
      </w:r>
      <w:r w:rsidR="00860689" w:rsidRPr="00A15010">
        <w:rPr>
          <w:rFonts w:cs="Arial"/>
          <w:szCs w:val="24"/>
        </w:rPr>
        <w:t xml:space="preserve"> governing </w:t>
      </w:r>
      <w:r w:rsidR="00F979EE" w:rsidRPr="00A15010">
        <w:rPr>
          <w:rFonts w:cs="Arial"/>
          <w:szCs w:val="24"/>
        </w:rPr>
        <w:t>contracts and procurements</w:t>
      </w:r>
      <w:r w:rsidR="00CA3A5A" w:rsidRPr="00A15010">
        <w:rPr>
          <w:rFonts w:cs="Arial"/>
          <w:szCs w:val="24"/>
        </w:rPr>
        <w:t xml:space="preserve">. </w:t>
      </w:r>
    </w:p>
    <w:p w14:paraId="6956E217" w14:textId="487B89CD" w:rsidR="003949AD" w:rsidRPr="00A15010" w:rsidRDefault="003949AD" w:rsidP="00A15010">
      <w:pPr>
        <w:spacing w:after="240"/>
        <w:ind w:left="720"/>
        <w:rPr>
          <w:rFonts w:cs="Arial"/>
          <w:szCs w:val="24"/>
        </w:rPr>
      </w:pPr>
      <w:r w:rsidRPr="00A15010">
        <w:rPr>
          <w:rFonts w:cs="Arial"/>
          <w:szCs w:val="24"/>
        </w:rPr>
        <w:t xml:space="preserve">The parties may increase or decrease funding through an </w:t>
      </w:r>
      <w:proofErr w:type="gramStart"/>
      <w:r w:rsidRPr="00A15010">
        <w:rPr>
          <w:rFonts w:cs="Arial"/>
          <w:szCs w:val="24"/>
        </w:rPr>
        <w:t>amendment, but</w:t>
      </w:r>
      <w:proofErr w:type="gramEnd"/>
      <w:r w:rsidRPr="00A15010">
        <w:rPr>
          <w:rFonts w:cs="Arial"/>
          <w:szCs w:val="24"/>
        </w:rPr>
        <w:t xml:space="preserve"> cannot exceed the amount set by </w:t>
      </w:r>
      <w:r w:rsidRPr="00A15010">
        <w:rPr>
          <w:rFonts w:cs="Arial"/>
          <w:noProof/>
          <w:szCs w:val="24"/>
        </w:rPr>
        <w:t>Contractor’s</w:t>
      </w:r>
      <w:r w:rsidRPr="00A15010">
        <w:rPr>
          <w:rFonts w:cs="Arial"/>
          <w:szCs w:val="24"/>
        </w:rPr>
        <w:t xml:space="preserve"> proposal</w:t>
      </w:r>
      <w:r w:rsidR="00020383" w:rsidRPr="00A15010">
        <w:rPr>
          <w:rFonts w:cs="Arial"/>
          <w:szCs w:val="24"/>
        </w:rPr>
        <w:t xml:space="preserve">. </w:t>
      </w:r>
      <w:r w:rsidRPr="00A15010">
        <w:rPr>
          <w:rFonts w:cs="Arial"/>
          <w:szCs w:val="24"/>
        </w:rPr>
        <w:t>Funding for option years may not be used in advance and may not exceed the funding amount set in the base Agreement unless authorized by the solicitation.</w:t>
      </w:r>
    </w:p>
    <w:bookmarkEnd w:id="1"/>
    <w:p w14:paraId="7ABA1B76" w14:textId="4691202A" w:rsidR="008F6E7E" w:rsidRPr="00A15010" w:rsidRDefault="003949AD" w:rsidP="00A15010">
      <w:pPr>
        <w:spacing w:after="240"/>
        <w:ind w:left="720"/>
        <w:rPr>
          <w:rFonts w:cs="Arial"/>
          <w:szCs w:val="24"/>
        </w:rPr>
      </w:pPr>
      <w:r w:rsidRPr="00A15010">
        <w:rPr>
          <w:rFonts w:cs="Arial"/>
          <w:szCs w:val="24"/>
        </w:rPr>
        <w:t>This Agreement may be amended by mutual consent of the parties</w:t>
      </w:r>
      <w:r w:rsidR="00020383" w:rsidRPr="00A15010">
        <w:rPr>
          <w:rFonts w:cs="Arial"/>
          <w:szCs w:val="24"/>
        </w:rPr>
        <w:t xml:space="preserve">. </w:t>
      </w:r>
      <w:r w:rsidRPr="00A15010">
        <w:rPr>
          <w:rFonts w:cs="Arial"/>
          <w:szCs w:val="24"/>
        </w:rPr>
        <w:t xml:space="preserve">No alteration or variation of the terms of this Agreement shall be valid unless made in writing </w:t>
      </w:r>
      <w:r w:rsidRPr="00A15010">
        <w:rPr>
          <w:rFonts w:cs="Arial"/>
          <w:szCs w:val="24"/>
        </w:rPr>
        <w:lastRenderedPageBreak/>
        <w:t>and signed by the parties</w:t>
      </w:r>
      <w:r w:rsidR="00020383" w:rsidRPr="00A15010">
        <w:rPr>
          <w:rFonts w:cs="Arial"/>
          <w:szCs w:val="24"/>
        </w:rPr>
        <w:t xml:space="preserve">. </w:t>
      </w:r>
      <w:r w:rsidRPr="00A15010">
        <w:rPr>
          <w:rFonts w:cs="Arial"/>
          <w:szCs w:val="24"/>
        </w:rPr>
        <w:t>No oral understanding or agreement not incorporated in the Agreement is binding on any of the parties.</w:t>
      </w:r>
      <w:bookmarkEnd w:id="0"/>
    </w:p>
    <w:p w14:paraId="53F71972" w14:textId="3E25DEED" w:rsidR="00A005E5" w:rsidRPr="00C26441" w:rsidRDefault="004538E2" w:rsidP="00A15010">
      <w:pPr>
        <w:pStyle w:val="Heading2"/>
        <w:numPr>
          <w:ilvl w:val="0"/>
          <w:numId w:val="38"/>
        </w:numPr>
        <w:spacing w:after="240"/>
        <w:ind w:left="720" w:hanging="720"/>
        <w:rPr>
          <w:rFonts w:cs="Arial"/>
          <w:szCs w:val="24"/>
        </w:rPr>
      </w:pPr>
      <w:r w:rsidRPr="00A15010">
        <w:rPr>
          <w:rFonts w:cs="Arial"/>
          <w:szCs w:val="24"/>
        </w:rPr>
        <w:t>General Scope or Tasks</w:t>
      </w:r>
    </w:p>
    <w:p w14:paraId="4A973FB2" w14:textId="77777777" w:rsidR="004A32C8" w:rsidRPr="00A15010" w:rsidRDefault="004A32C8" w:rsidP="00A15010">
      <w:pPr>
        <w:pStyle w:val="ListParagraph"/>
        <w:spacing w:after="240"/>
        <w:contextualSpacing w:val="0"/>
      </w:pPr>
      <w:r w:rsidRPr="00C26441">
        <w:t>The Contractor’s tasks and r</w:t>
      </w:r>
      <w:r w:rsidRPr="00A15010">
        <w:t>esponsibilities shall include, but are not limited to, the following:</w:t>
      </w:r>
    </w:p>
    <w:p w14:paraId="2773642F" w14:textId="77777777" w:rsidR="004A32C8" w:rsidRPr="00A15010" w:rsidRDefault="004A32C8" w:rsidP="00A15010">
      <w:pPr>
        <w:pStyle w:val="ListParagraph"/>
        <w:numPr>
          <w:ilvl w:val="0"/>
          <w:numId w:val="49"/>
        </w:numPr>
        <w:spacing w:after="240"/>
        <w:contextualSpacing w:val="0"/>
      </w:pPr>
      <w:r w:rsidRPr="00A15010">
        <w:t>QHP Rate Review</w:t>
      </w:r>
    </w:p>
    <w:p w14:paraId="10D734B8" w14:textId="77777777" w:rsidR="004A32C8" w:rsidRPr="00A15010" w:rsidRDefault="004A32C8" w:rsidP="00A15010">
      <w:pPr>
        <w:pStyle w:val="Style2"/>
        <w:spacing w:after="240"/>
        <w:rPr>
          <w:sz w:val="24"/>
          <w:szCs w:val="24"/>
        </w:rPr>
      </w:pPr>
      <w:r w:rsidRPr="00A15010">
        <w:rPr>
          <w:sz w:val="24"/>
          <w:szCs w:val="24"/>
          <w:lang w:val="en-US"/>
        </w:rPr>
        <w:t xml:space="preserve">The Contractor shall </w:t>
      </w:r>
      <w:r w:rsidRPr="00A15010">
        <w:rPr>
          <w:sz w:val="24"/>
          <w:szCs w:val="24"/>
        </w:rPr>
        <w:t xml:space="preserve">review all rates submitted by all QHP bidders </w:t>
      </w:r>
      <w:r w:rsidRPr="00A15010">
        <w:rPr>
          <w:sz w:val="24"/>
          <w:szCs w:val="24"/>
          <w:lang w:val="en-US"/>
        </w:rPr>
        <w:t xml:space="preserve">(sometimes referred to as “bidder”) </w:t>
      </w:r>
      <w:r w:rsidRPr="00A15010">
        <w:rPr>
          <w:sz w:val="24"/>
          <w:szCs w:val="24"/>
        </w:rPr>
        <w:t>for reasonableness and compliance with existing and new laws. Analyze rates for every rating region and metal level</w:t>
      </w:r>
      <w:r w:rsidRPr="00A15010">
        <w:rPr>
          <w:sz w:val="24"/>
          <w:szCs w:val="24"/>
          <w:lang w:val="en-US"/>
        </w:rPr>
        <w:t xml:space="preserve"> </w:t>
      </w:r>
      <w:r w:rsidRPr="00A15010">
        <w:rPr>
          <w:sz w:val="24"/>
          <w:szCs w:val="24"/>
        </w:rPr>
        <w:t xml:space="preserve">which includes a comparison to prior plan year </w:t>
      </w:r>
      <w:r w:rsidRPr="00A15010">
        <w:rPr>
          <w:sz w:val="24"/>
          <w:szCs w:val="24"/>
          <w:lang w:val="en-US"/>
        </w:rPr>
        <w:t>r</w:t>
      </w:r>
      <w:r w:rsidRPr="00A15010">
        <w:rPr>
          <w:sz w:val="24"/>
          <w:szCs w:val="24"/>
        </w:rPr>
        <w:t>ates, if applicable.</w:t>
      </w:r>
    </w:p>
    <w:p w14:paraId="5D03D4B9" w14:textId="77777777" w:rsidR="004A32C8" w:rsidRPr="00A15010" w:rsidRDefault="004A32C8" w:rsidP="00A15010">
      <w:pPr>
        <w:pStyle w:val="Style2"/>
        <w:spacing w:after="240"/>
        <w:rPr>
          <w:sz w:val="24"/>
          <w:szCs w:val="24"/>
        </w:rPr>
      </w:pPr>
      <w:r w:rsidRPr="00A15010">
        <w:rPr>
          <w:sz w:val="24"/>
          <w:szCs w:val="24"/>
          <w:lang w:val="en-US"/>
        </w:rPr>
        <w:t xml:space="preserve">The Contractor shall </w:t>
      </w:r>
      <w:r w:rsidRPr="00A15010">
        <w:rPr>
          <w:sz w:val="24"/>
          <w:szCs w:val="24"/>
        </w:rPr>
        <w:t xml:space="preserve">analyze premium rates proposed by QHP bidders using the Uniform Rate Review Templates (URRT) and Supplemental Rate Review Templates (SRRT), Actuarial Memoranda, and any other forms of </w:t>
      </w:r>
      <w:r w:rsidRPr="00A15010">
        <w:rPr>
          <w:sz w:val="24"/>
          <w:szCs w:val="24"/>
          <w:lang w:val="en-US"/>
        </w:rPr>
        <w:t>supporting</w:t>
      </w:r>
      <w:r w:rsidRPr="00A15010">
        <w:rPr>
          <w:sz w:val="24"/>
          <w:szCs w:val="24"/>
        </w:rPr>
        <w:t xml:space="preserve"> data. Evaluate each submission, documenting the total cost of care in each rating region</w:t>
      </w:r>
      <w:r w:rsidRPr="00A15010">
        <w:rPr>
          <w:sz w:val="24"/>
          <w:szCs w:val="24"/>
          <w:lang w:val="en-US"/>
        </w:rPr>
        <w:t xml:space="preserve"> or other areas of interest.</w:t>
      </w:r>
    </w:p>
    <w:p w14:paraId="0700CF14" w14:textId="77777777" w:rsidR="004A32C8" w:rsidRPr="00A15010" w:rsidRDefault="004A32C8" w:rsidP="00A15010">
      <w:pPr>
        <w:pStyle w:val="Style2"/>
        <w:spacing w:after="240"/>
        <w:rPr>
          <w:sz w:val="24"/>
          <w:szCs w:val="24"/>
        </w:rPr>
      </w:pPr>
      <w:r w:rsidRPr="00A15010">
        <w:rPr>
          <w:sz w:val="24"/>
          <w:szCs w:val="24"/>
          <w:lang w:val="en-US"/>
        </w:rPr>
        <w:t xml:space="preserve">The Contractor shall </w:t>
      </w:r>
      <w:r w:rsidRPr="00A15010">
        <w:rPr>
          <w:sz w:val="24"/>
          <w:szCs w:val="24"/>
        </w:rPr>
        <w:t>validate and document the medical loss ratio, the administrative costs, actuarial assumptions regarding trend and enrollment</w:t>
      </w:r>
      <w:r w:rsidRPr="00A15010">
        <w:rPr>
          <w:sz w:val="24"/>
          <w:szCs w:val="24"/>
          <w:lang w:val="en-US"/>
        </w:rPr>
        <w:t xml:space="preserve">, </w:t>
      </w:r>
      <w:r w:rsidRPr="00A15010">
        <w:rPr>
          <w:sz w:val="24"/>
          <w:szCs w:val="24"/>
        </w:rPr>
        <w:t>the implementation of Risk Adjustment during appropriate years of application, the proposed profit margin, and the inclusion of an appropriate participation fee for Covered California and ensure that no inappropriate rating factors are used to adjust rates for adverse selection or induced utilization, except where permitted. Analyze and provide recommendations regarding other assumptions and input proposed by the bidder.</w:t>
      </w:r>
    </w:p>
    <w:p w14:paraId="4C208E51" w14:textId="77777777" w:rsidR="004A32C8" w:rsidRPr="00A15010" w:rsidRDefault="004A32C8" w:rsidP="00A15010">
      <w:pPr>
        <w:pStyle w:val="Style2"/>
        <w:spacing w:after="240"/>
        <w:rPr>
          <w:sz w:val="24"/>
          <w:szCs w:val="24"/>
        </w:rPr>
      </w:pPr>
      <w:r w:rsidRPr="00A15010">
        <w:rPr>
          <w:sz w:val="24"/>
          <w:szCs w:val="24"/>
          <w:lang w:val="en-US"/>
        </w:rPr>
        <w:t xml:space="preserve">The Contractor shall </w:t>
      </w:r>
      <w:r w:rsidRPr="00A15010">
        <w:rPr>
          <w:sz w:val="24"/>
          <w:szCs w:val="24"/>
        </w:rPr>
        <w:t>compare QHP rate competitiveness within each geographic region and in the aggregate.</w:t>
      </w:r>
    </w:p>
    <w:p w14:paraId="6BBF0B1C" w14:textId="77777777" w:rsidR="004A32C8" w:rsidRPr="00A15010" w:rsidRDefault="004A32C8" w:rsidP="00A15010">
      <w:pPr>
        <w:pStyle w:val="Style2"/>
        <w:spacing w:after="240"/>
        <w:rPr>
          <w:sz w:val="24"/>
          <w:szCs w:val="24"/>
        </w:rPr>
      </w:pPr>
      <w:r w:rsidRPr="00A15010">
        <w:rPr>
          <w:sz w:val="24"/>
          <w:szCs w:val="24"/>
          <w:lang w:val="en-US"/>
        </w:rPr>
        <w:t xml:space="preserve">The Contractor shall </w:t>
      </w:r>
      <w:r w:rsidRPr="00A15010">
        <w:rPr>
          <w:sz w:val="24"/>
          <w:szCs w:val="24"/>
        </w:rPr>
        <w:t xml:space="preserve">analyze rate proposals for both the Individual and the Covered California for Small Business (CCSB) </w:t>
      </w:r>
      <w:proofErr w:type="spellStart"/>
      <w:r w:rsidRPr="00A15010">
        <w:rPr>
          <w:sz w:val="24"/>
          <w:szCs w:val="24"/>
          <w:lang w:val="en-US"/>
        </w:rPr>
        <w:t>market</w:t>
      </w:r>
      <w:r w:rsidRPr="00A15010">
        <w:rPr>
          <w:sz w:val="24"/>
          <w:szCs w:val="24"/>
        </w:rPr>
        <w:t>s</w:t>
      </w:r>
      <w:proofErr w:type="spellEnd"/>
      <w:r w:rsidRPr="00A15010">
        <w:rPr>
          <w:sz w:val="24"/>
          <w:szCs w:val="24"/>
        </w:rPr>
        <w:t>.</w:t>
      </w:r>
    </w:p>
    <w:p w14:paraId="560A8B73" w14:textId="77777777" w:rsidR="004A32C8" w:rsidRPr="00A15010" w:rsidRDefault="004A32C8" w:rsidP="00A15010">
      <w:pPr>
        <w:pStyle w:val="Style2"/>
        <w:spacing w:after="240"/>
        <w:rPr>
          <w:sz w:val="24"/>
          <w:szCs w:val="24"/>
        </w:rPr>
      </w:pPr>
      <w:r w:rsidRPr="00A15010">
        <w:rPr>
          <w:sz w:val="24"/>
          <w:szCs w:val="24"/>
          <w:lang w:val="en-US"/>
        </w:rPr>
        <w:t xml:space="preserve">The Contractor shall </w:t>
      </w:r>
      <w:r w:rsidRPr="00A15010">
        <w:rPr>
          <w:sz w:val="24"/>
          <w:szCs w:val="24"/>
        </w:rPr>
        <w:t>prepare preliminary submission of rates:</w:t>
      </w:r>
    </w:p>
    <w:p w14:paraId="6D94A16D" w14:textId="15B7AB33" w:rsidR="004A32C8" w:rsidRPr="00A15010" w:rsidRDefault="004A32C8" w:rsidP="00A15010">
      <w:pPr>
        <w:pStyle w:val="Style3"/>
        <w:numPr>
          <w:ilvl w:val="2"/>
          <w:numId w:val="50"/>
        </w:numPr>
        <w:spacing w:after="240"/>
        <w:ind w:left="2250" w:hanging="270"/>
        <w:rPr>
          <w:sz w:val="24"/>
          <w:szCs w:val="24"/>
        </w:rPr>
      </w:pPr>
      <w:r w:rsidRPr="00A15010">
        <w:rPr>
          <w:sz w:val="24"/>
          <w:szCs w:val="24"/>
        </w:rPr>
        <w:t xml:space="preserve">The Contractor shall support Covered California’s review of the QHP bidders’ submissions, and provide detailed summaries of the bid details by metal level and rating region, for </w:t>
      </w:r>
      <w:r w:rsidRPr="00A15010">
        <w:rPr>
          <w:sz w:val="24"/>
          <w:szCs w:val="24"/>
          <w:lang w:val="en-US"/>
        </w:rPr>
        <w:t>plan years 2026, 2027, 2028, and 2029</w:t>
      </w:r>
      <w:r w:rsidRPr="00A15010">
        <w:rPr>
          <w:sz w:val="24"/>
          <w:szCs w:val="24"/>
        </w:rPr>
        <w:t>.</w:t>
      </w:r>
    </w:p>
    <w:p w14:paraId="7A01CCF4" w14:textId="77777777" w:rsidR="004A32C8" w:rsidRPr="00A15010" w:rsidRDefault="004A32C8" w:rsidP="00A15010">
      <w:pPr>
        <w:pStyle w:val="Style3"/>
        <w:numPr>
          <w:ilvl w:val="2"/>
          <w:numId w:val="50"/>
        </w:numPr>
        <w:spacing w:after="240"/>
        <w:ind w:left="2250" w:hanging="270"/>
        <w:rPr>
          <w:sz w:val="24"/>
          <w:szCs w:val="24"/>
        </w:rPr>
      </w:pPr>
      <w:r w:rsidRPr="00A15010">
        <w:rPr>
          <w:sz w:val="24"/>
          <w:szCs w:val="24"/>
        </w:rPr>
        <w:lastRenderedPageBreak/>
        <w:t>The Contractor shall prepare summaries of price proposals in a standardized format and help Covered California understand the methods and assumptions used by the QHP Issuers</w:t>
      </w:r>
      <w:r w:rsidRPr="00A15010">
        <w:rPr>
          <w:sz w:val="24"/>
          <w:szCs w:val="24"/>
          <w:lang w:val="en-US"/>
        </w:rPr>
        <w:t xml:space="preserve"> (sometimes referred to as “Issuer”)</w:t>
      </w:r>
      <w:r w:rsidRPr="00A15010">
        <w:rPr>
          <w:sz w:val="24"/>
          <w:szCs w:val="24"/>
        </w:rPr>
        <w:t xml:space="preserve"> in their bids.  The summary reports shall include the following information:</w:t>
      </w:r>
    </w:p>
    <w:p w14:paraId="32209E4F" w14:textId="77777777" w:rsidR="004A32C8" w:rsidRPr="00A15010" w:rsidRDefault="004A32C8" w:rsidP="00A15010">
      <w:pPr>
        <w:pStyle w:val="Style4"/>
        <w:spacing w:after="240"/>
        <w:ind w:left="2610"/>
        <w:rPr>
          <w:sz w:val="24"/>
          <w:szCs w:val="24"/>
        </w:rPr>
      </w:pPr>
      <w:r w:rsidRPr="00A15010">
        <w:rPr>
          <w:sz w:val="24"/>
          <w:szCs w:val="24"/>
        </w:rPr>
        <w:t>Comparisons of lowest and second lowest silver and bronze rates by rating area.</w:t>
      </w:r>
    </w:p>
    <w:p w14:paraId="2866054E" w14:textId="77777777" w:rsidR="004A32C8" w:rsidRPr="00A15010" w:rsidRDefault="004A32C8" w:rsidP="00A15010">
      <w:pPr>
        <w:pStyle w:val="Style4"/>
        <w:spacing w:after="240"/>
        <w:ind w:left="2610"/>
        <w:rPr>
          <w:sz w:val="24"/>
          <w:szCs w:val="24"/>
          <w:lang w:val="x-none"/>
        </w:rPr>
      </w:pPr>
      <w:r w:rsidRPr="00A15010">
        <w:rPr>
          <w:sz w:val="24"/>
          <w:szCs w:val="24"/>
          <w:lang w:val="x-none"/>
        </w:rPr>
        <w:t>Summaries of the number of plans and bidders by rating area.</w:t>
      </w:r>
    </w:p>
    <w:p w14:paraId="6CE65B8C" w14:textId="77777777" w:rsidR="004A32C8" w:rsidRPr="00A15010" w:rsidRDefault="004A32C8" w:rsidP="00A15010">
      <w:pPr>
        <w:pStyle w:val="Style4"/>
        <w:spacing w:after="240"/>
        <w:ind w:left="2610"/>
        <w:rPr>
          <w:sz w:val="24"/>
          <w:szCs w:val="24"/>
          <w:lang w:val="x-none"/>
        </w:rPr>
      </w:pPr>
      <w:r w:rsidRPr="00A15010">
        <w:rPr>
          <w:sz w:val="24"/>
          <w:szCs w:val="24"/>
          <w:lang w:val="x-none"/>
        </w:rPr>
        <w:t>The metal slopes used by bidders, comparing the different rating factors used by bidder and metal tier.</w:t>
      </w:r>
    </w:p>
    <w:p w14:paraId="5C52FE5F" w14:textId="77777777" w:rsidR="004A32C8" w:rsidRPr="00A15010" w:rsidRDefault="004A32C8" w:rsidP="00A15010">
      <w:pPr>
        <w:pStyle w:val="Style4"/>
        <w:spacing w:after="240"/>
        <w:ind w:left="2610"/>
        <w:rPr>
          <w:sz w:val="24"/>
          <w:szCs w:val="24"/>
          <w:lang w:val="x-none"/>
        </w:rPr>
      </w:pPr>
      <w:r w:rsidRPr="00A15010">
        <w:rPr>
          <w:sz w:val="24"/>
          <w:szCs w:val="24"/>
          <w:lang w:val="x-none"/>
        </w:rPr>
        <w:t>A measure of the spread of rates offered for a given benefit plan and rating area.</w:t>
      </w:r>
    </w:p>
    <w:p w14:paraId="76F56DBB" w14:textId="77777777" w:rsidR="004A32C8" w:rsidRPr="00A15010" w:rsidRDefault="004A32C8" w:rsidP="00A15010">
      <w:pPr>
        <w:pStyle w:val="Style4"/>
        <w:spacing w:after="240"/>
        <w:ind w:left="2610"/>
        <w:rPr>
          <w:sz w:val="24"/>
          <w:szCs w:val="24"/>
        </w:rPr>
      </w:pPr>
      <w:r w:rsidRPr="00A15010">
        <w:rPr>
          <w:sz w:val="24"/>
          <w:szCs w:val="24"/>
          <w:lang w:val="x-none"/>
        </w:rPr>
        <w:t xml:space="preserve">Summaries of the material assumptions used by bidders in the rate development including, but not limited to: trend, the index rate, </w:t>
      </w:r>
      <w:r w:rsidRPr="00A15010">
        <w:rPr>
          <w:sz w:val="24"/>
          <w:szCs w:val="24"/>
        </w:rPr>
        <w:t>risk adjustment</w:t>
      </w:r>
      <w:r w:rsidRPr="00A15010">
        <w:rPr>
          <w:sz w:val="24"/>
          <w:szCs w:val="24"/>
          <w:lang w:val="x-none"/>
        </w:rPr>
        <w:t xml:space="preserve"> assumptions, </w:t>
      </w:r>
      <w:r w:rsidRPr="00A15010">
        <w:rPr>
          <w:sz w:val="24"/>
          <w:szCs w:val="24"/>
        </w:rPr>
        <w:t xml:space="preserve">Covered California </w:t>
      </w:r>
      <w:r w:rsidRPr="00A15010">
        <w:rPr>
          <w:sz w:val="24"/>
          <w:szCs w:val="24"/>
          <w:lang w:val="x-none"/>
        </w:rPr>
        <w:t xml:space="preserve"> participation fees, and the paid-to-allowed </w:t>
      </w:r>
      <w:r w:rsidRPr="00A15010">
        <w:rPr>
          <w:sz w:val="24"/>
          <w:szCs w:val="24"/>
        </w:rPr>
        <w:t>assumption.</w:t>
      </w:r>
    </w:p>
    <w:p w14:paraId="407F9C5D" w14:textId="77777777" w:rsidR="004A32C8" w:rsidRPr="00A15010" w:rsidRDefault="004A32C8" w:rsidP="00A15010">
      <w:pPr>
        <w:pStyle w:val="Style4"/>
        <w:spacing w:after="240"/>
        <w:ind w:left="2610"/>
        <w:rPr>
          <w:sz w:val="24"/>
          <w:szCs w:val="24"/>
          <w:lang w:val="x-none"/>
        </w:rPr>
      </w:pPr>
      <w:r w:rsidRPr="00A15010">
        <w:rPr>
          <w:sz w:val="24"/>
          <w:szCs w:val="24"/>
          <w:lang w:val="x-none"/>
        </w:rPr>
        <w:t>Summaries of rating area adjustments.</w:t>
      </w:r>
    </w:p>
    <w:p w14:paraId="2C7AC825" w14:textId="77777777" w:rsidR="004A32C8" w:rsidRPr="00A15010" w:rsidRDefault="004A32C8" w:rsidP="00A15010">
      <w:pPr>
        <w:pStyle w:val="Style2"/>
        <w:spacing w:after="240"/>
        <w:rPr>
          <w:sz w:val="24"/>
          <w:szCs w:val="24"/>
          <w:lang w:val="en-US"/>
        </w:rPr>
      </w:pPr>
      <w:r w:rsidRPr="00A15010">
        <w:rPr>
          <w:sz w:val="24"/>
          <w:szCs w:val="24"/>
          <w:lang w:val="en-US"/>
        </w:rPr>
        <w:t>The Contractor shall meet with Covered California to discuss other items to add to the summaries. Additional summaries must be pre-approved, in writing, by Covered California Program Representative listed in Section F of this Exhibit. All pre-approval documents must be submitted with the Contractor's invoice, only those additional summaries with pre-approval shall be reimbursable. Additional summaries may include, but are not limited to, the following:</w:t>
      </w:r>
    </w:p>
    <w:p w14:paraId="7D5CEBB6" w14:textId="77777777" w:rsidR="004A32C8" w:rsidRPr="00A15010" w:rsidRDefault="004A32C8" w:rsidP="00A15010">
      <w:pPr>
        <w:pStyle w:val="Style2"/>
        <w:numPr>
          <w:ilvl w:val="0"/>
          <w:numId w:val="80"/>
        </w:numPr>
        <w:spacing w:after="240"/>
        <w:ind w:left="2250" w:hanging="270"/>
        <w:rPr>
          <w:sz w:val="24"/>
          <w:szCs w:val="24"/>
          <w:lang w:val="en-US"/>
        </w:rPr>
      </w:pPr>
      <w:r w:rsidRPr="00A15010">
        <w:rPr>
          <w:sz w:val="24"/>
          <w:szCs w:val="24"/>
          <w:lang w:val="en-US"/>
        </w:rPr>
        <w:t>A summary comparing prior years with current year bids.</w:t>
      </w:r>
    </w:p>
    <w:p w14:paraId="70CB8EC3" w14:textId="77777777" w:rsidR="004A32C8" w:rsidRPr="00A15010" w:rsidRDefault="004A32C8" w:rsidP="00A15010">
      <w:pPr>
        <w:pStyle w:val="Style2"/>
        <w:numPr>
          <w:ilvl w:val="0"/>
          <w:numId w:val="80"/>
        </w:numPr>
        <w:spacing w:after="240"/>
        <w:ind w:left="2250" w:hanging="270"/>
        <w:rPr>
          <w:sz w:val="24"/>
          <w:szCs w:val="24"/>
          <w:lang w:val="en-US"/>
        </w:rPr>
      </w:pPr>
      <w:r w:rsidRPr="00A15010">
        <w:rPr>
          <w:sz w:val="24"/>
          <w:szCs w:val="24"/>
          <w:lang w:val="en-US"/>
        </w:rPr>
        <w:t>Summarizing the data at a more specific level within rating regions, as some bidders could offer coverage in only part of the region.</w:t>
      </w:r>
    </w:p>
    <w:p w14:paraId="4C30D38A" w14:textId="77777777" w:rsidR="004A32C8" w:rsidRPr="00A15010" w:rsidRDefault="004A32C8" w:rsidP="00A15010">
      <w:pPr>
        <w:pStyle w:val="Style2"/>
        <w:numPr>
          <w:ilvl w:val="0"/>
          <w:numId w:val="80"/>
        </w:numPr>
        <w:spacing w:after="240"/>
        <w:ind w:left="2250" w:hanging="270"/>
        <w:rPr>
          <w:sz w:val="24"/>
          <w:szCs w:val="24"/>
          <w:lang w:val="en-US"/>
        </w:rPr>
      </w:pPr>
      <w:r w:rsidRPr="00A15010">
        <w:rPr>
          <w:sz w:val="24"/>
          <w:szCs w:val="24"/>
          <w:lang w:val="en-US"/>
        </w:rPr>
        <w:t>A summary of rates within rating regions, essentially combining the network coverage analysis with the rate analysis</w:t>
      </w:r>
    </w:p>
    <w:p w14:paraId="39BAECD2" w14:textId="77777777" w:rsidR="004A32C8" w:rsidRPr="00A15010" w:rsidRDefault="004A32C8" w:rsidP="00A15010">
      <w:pPr>
        <w:pStyle w:val="Style2"/>
        <w:tabs>
          <w:tab w:val="left" w:pos="1800"/>
        </w:tabs>
        <w:spacing w:after="240"/>
        <w:ind w:left="1890" w:hanging="450"/>
        <w:rPr>
          <w:sz w:val="24"/>
          <w:szCs w:val="24"/>
          <w:lang w:val="en-US"/>
        </w:rPr>
      </w:pPr>
      <w:r w:rsidRPr="00A15010">
        <w:rPr>
          <w:sz w:val="24"/>
          <w:szCs w:val="24"/>
          <w:lang w:val="en-US"/>
        </w:rPr>
        <w:t>Contractor Limitations</w:t>
      </w:r>
    </w:p>
    <w:p w14:paraId="531C14DF" w14:textId="77777777" w:rsidR="004A32C8" w:rsidRPr="00A15010" w:rsidRDefault="004A32C8" w:rsidP="00A15010">
      <w:pPr>
        <w:pStyle w:val="Style2"/>
        <w:numPr>
          <w:ilvl w:val="0"/>
          <w:numId w:val="81"/>
        </w:numPr>
        <w:spacing w:after="240"/>
        <w:ind w:left="2250" w:hanging="270"/>
        <w:rPr>
          <w:sz w:val="24"/>
          <w:szCs w:val="24"/>
          <w:lang w:val="en-US"/>
        </w:rPr>
      </w:pPr>
      <w:r w:rsidRPr="00A15010">
        <w:rPr>
          <w:sz w:val="24"/>
          <w:szCs w:val="24"/>
          <w:lang w:val="en-US"/>
        </w:rPr>
        <w:t xml:space="preserve">The Contractor shall not participate in discussions between Covered California and bidders, nor will the Contractor make </w:t>
      </w:r>
      <w:r w:rsidRPr="00A15010">
        <w:rPr>
          <w:sz w:val="24"/>
          <w:szCs w:val="24"/>
          <w:lang w:val="en-US"/>
        </w:rPr>
        <w:lastRenderedPageBreak/>
        <w:t>recommendations to Covered California relative to its procurement decisions.</w:t>
      </w:r>
    </w:p>
    <w:p w14:paraId="77598E05" w14:textId="77777777" w:rsidR="004A32C8" w:rsidRPr="00A15010" w:rsidRDefault="004A32C8" w:rsidP="00A15010">
      <w:pPr>
        <w:pStyle w:val="Style2"/>
        <w:numPr>
          <w:ilvl w:val="0"/>
          <w:numId w:val="81"/>
        </w:numPr>
        <w:spacing w:after="240"/>
        <w:ind w:left="2250" w:hanging="270"/>
        <w:rPr>
          <w:sz w:val="24"/>
          <w:szCs w:val="24"/>
          <w:lang w:val="en-US"/>
        </w:rPr>
      </w:pPr>
      <w:r w:rsidRPr="00A15010">
        <w:rPr>
          <w:sz w:val="24"/>
          <w:szCs w:val="24"/>
          <w:lang w:val="en-US"/>
        </w:rPr>
        <w:t>The Contractor's deliverables related to rate review will be limited to the information noted in Subsection b of this Section.</w:t>
      </w:r>
    </w:p>
    <w:p w14:paraId="41AA3BF2" w14:textId="77777777" w:rsidR="004A32C8" w:rsidRPr="00A15010" w:rsidRDefault="004A32C8" w:rsidP="00A15010">
      <w:pPr>
        <w:pStyle w:val="Style2"/>
        <w:numPr>
          <w:ilvl w:val="0"/>
          <w:numId w:val="81"/>
        </w:numPr>
        <w:spacing w:after="240"/>
        <w:ind w:left="2250" w:hanging="270"/>
        <w:rPr>
          <w:sz w:val="24"/>
          <w:szCs w:val="24"/>
          <w:lang w:val="en-US"/>
        </w:rPr>
      </w:pPr>
      <w:r w:rsidRPr="00A15010">
        <w:rPr>
          <w:sz w:val="24"/>
          <w:szCs w:val="24"/>
          <w:lang w:val="en-US"/>
        </w:rPr>
        <w:t>The Contractor shall not offer an opinion on the rates submitted but will provide detailed rate summaries for Covered California. The Contractor shall not opine on the reasonableness of rates for state regulatory purposes. Ultimately this assessment will be performed by the Issuer's regulator, which in most cases is the California Department of Managed Health Care (DMHC). The Contractor's summaries can be used by Covered California to understand each carrier's annual premium rates, as well as the changes from year to year.</w:t>
      </w:r>
    </w:p>
    <w:p w14:paraId="3ACA7C92" w14:textId="77777777" w:rsidR="004A32C8" w:rsidRPr="00A15010" w:rsidRDefault="004A32C8" w:rsidP="00A15010">
      <w:pPr>
        <w:pStyle w:val="Style2"/>
        <w:numPr>
          <w:ilvl w:val="0"/>
          <w:numId w:val="81"/>
        </w:numPr>
        <w:spacing w:after="240"/>
        <w:ind w:left="2250" w:hanging="270"/>
        <w:rPr>
          <w:sz w:val="24"/>
          <w:szCs w:val="24"/>
          <w:lang w:val="en-US"/>
        </w:rPr>
      </w:pPr>
      <w:r w:rsidRPr="00A15010">
        <w:rPr>
          <w:sz w:val="24"/>
          <w:szCs w:val="24"/>
          <w:lang w:val="en-US"/>
        </w:rPr>
        <w:t>The Contractor shall perform a review of each Issuer's rate development for broad compliance with the ACA and DMHC requirements. The deliverable for this review will be a list of issues that Covered California could discuss with the carrier. The Contractor will not identify any regulatory compliance issues.</w:t>
      </w:r>
    </w:p>
    <w:p w14:paraId="465D3507" w14:textId="77777777" w:rsidR="004A32C8" w:rsidRPr="00A15010" w:rsidRDefault="004A32C8" w:rsidP="00A15010">
      <w:pPr>
        <w:pStyle w:val="Style2"/>
        <w:spacing w:after="240"/>
        <w:rPr>
          <w:sz w:val="24"/>
          <w:szCs w:val="24"/>
          <w:lang w:val="en-US"/>
        </w:rPr>
      </w:pPr>
      <w:r w:rsidRPr="00A15010">
        <w:rPr>
          <w:sz w:val="24"/>
          <w:szCs w:val="24"/>
          <w:lang w:val="en-US"/>
        </w:rPr>
        <w:t>The Contractor shall provide estimates for the total cost of care by rating region using data from the bid submission.</w:t>
      </w:r>
    </w:p>
    <w:p w14:paraId="00C81794" w14:textId="77777777" w:rsidR="004A32C8" w:rsidRPr="00A15010" w:rsidRDefault="004A32C8" w:rsidP="00A15010">
      <w:pPr>
        <w:pStyle w:val="Style3"/>
        <w:numPr>
          <w:ilvl w:val="0"/>
          <w:numId w:val="52"/>
        </w:numPr>
        <w:spacing w:after="240"/>
        <w:ind w:left="2250" w:hanging="270"/>
        <w:rPr>
          <w:sz w:val="24"/>
          <w:szCs w:val="24"/>
        </w:rPr>
      </w:pPr>
      <w:r w:rsidRPr="00A15010">
        <w:rPr>
          <w:sz w:val="24"/>
          <w:szCs w:val="24"/>
        </w:rPr>
        <w:t xml:space="preserve">Total cost of care is defined as the sum of:  </w:t>
      </w:r>
      <w:r w:rsidRPr="00A15010">
        <w:rPr>
          <w:sz w:val="24"/>
          <w:szCs w:val="24"/>
          <w:lang w:val="en-US"/>
        </w:rPr>
        <w:t>(1)</w:t>
      </w:r>
      <w:r w:rsidRPr="00A15010">
        <w:rPr>
          <w:sz w:val="24"/>
          <w:szCs w:val="24"/>
        </w:rPr>
        <w:t xml:space="preserve"> The health costs paid by the </w:t>
      </w:r>
      <w:r w:rsidRPr="00A15010">
        <w:rPr>
          <w:sz w:val="24"/>
          <w:szCs w:val="24"/>
          <w:lang w:val="en-US"/>
        </w:rPr>
        <w:t>Issue</w:t>
      </w:r>
      <w:r w:rsidRPr="00A15010">
        <w:rPr>
          <w:sz w:val="24"/>
          <w:szCs w:val="24"/>
        </w:rPr>
        <w:t xml:space="preserve">r, and (2) the health costs paid by the member through cost sharing, such as deductibles and copays. So defined, total cost of care can be estimated mechanically by dividing the medical cost portion of the premium rates by the actuarial value of each plan. This can be done using information </w:t>
      </w:r>
      <w:r w:rsidRPr="00A15010">
        <w:rPr>
          <w:sz w:val="24"/>
          <w:szCs w:val="24"/>
          <w:lang w:val="en-US"/>
        </w:rPr>
        <w:t>available in the bid submission documents, which include URRTs, SRRTs,</w:t>
      </w:r>
      <w:r w:rsidRPr="00A15010">
        <w:rPr>
          <w:sz w:val="24"/>
          <w:szCs w:val="24"/>
        </w:rPr>
        <w:t xml:space="preserve"> and actuarial memoranda.</w:t>
      </w:r>
    </w:p>
    <w:p w14:paraId="173D2790" w14:textId="77777777" w:rsidR="004A32C8" w:rsidRPr="00A15010" w:rsidRDefault="004A32C8" w:rsidP="00A15010">
      <w:pPr>
        <w:pStyle w:val="Style3"/>
        <w:numPr>
          <w:ilvl w:val="0"/>
          <w:numId w:val="52"/>
        </w:numPr>
        <w:spacing w:after="240"/>
        <w:ind w:left="2250" w:hanging="270"/>
        <w:rPr>
          <w:sz w:val="24"/>
          <w:szCs w:val="24"/>
        </w:rPr>
      </w:pPr>
      <w:r w:rsidRPr="00A15010">
        <w:rPr>
          <w:sz w:val="24"/>
          <w:szCs w:val="24"/>
        </w:rPr>
        <w:t xml:space="preserve">The Contractor shall use the information in the URRTs and SRRTs to provide estimates for the total cost of care by </w:t>
      </w:r>
      <w:r w:rsidRPr="00A15010">
        <w:rPr>
          <w:sz w:val="24"/>
          <w:szCs w:val="24"/>
          <w:lang w:val="en-US"/>
        </w:rPr>
        <w:t>Issue</w:t>
      </w:r>
      <w:r w:rsidRPr="00A15010">
        <w:rPr>
          <w:sz w:val="24"/>
          <w:szCs w:val="24"/>
        </w:rPr>
        <w:t xml:space="preserve">r, and shall provide Covered California with a summary comparing the differences by </w:t>
      </w:r>
      <w:r w:rsidRPr="00A15010">
        <w:rPr>
          <w:sz w:val="24"/>
          <w:szCs w:val="24"/>
          <w:lang w:val="en-US"/>
        </w:rPr>
        <w:t xml:space="preserve">Issuer </w:t>
      </w:r>
      <w:r w:rsidRPr="00A15010">
        <w:rPr>
          <w:sz w:val="24"/>
          <w:szCs w:val="24"/>
        </w:rPr>
        <w:t xml:space="preserve">in the statewide average cost of care.  The Contractor shall also use the rating factors submitted with the bids to estimate total cost of care by rating region and </w:t>
      </w:r>
      <w:r w:rsidRPr="00A15010">
        <w:rPr>
          <w:sz w:val="24"/>
          <w:szCs w:val="24"/>
          <w:lang w:val="en-US"/>
        </w:rPr>
        <w:t>Issuer</w:t>
      </w:r>
      <w:r w:rsidRPr="00A15010">
        <w:rPr>
          <w:sz w:val="24"/>
          <w:szCs w:val="24"/>
        </w:rPr>
        <w:t>.</w:t>
      </w:r>
    </w:p>
    <w:p w14:paraId="0EBA813C" w14:textId="77777777" w:rsidR="004A32C8" w:rsidRPr="00A15010" w:rsidRDefault="004A32C8" w:rsidP="00A15010">
      <w:pPr>
        <w:pStyle w:val="Style2"/>
        <w:spacing w:after="240"/>
        <w:rPr>
          <w:sz w:val="24"/>
          <w:szCs w:val="24"/>
          <w:lang w:val="en-US"/>
        </w:rPr>
      </w:pPr>
      <w:r w:rsidRPr="00A15010">
        <w:rPr>
          <w:sz w:val="24"/>
          <w:szCs w:val="24"/>
          <w:lang w:val="en-US"/>
        </w:rPr>
        <w:t>The Contractor shall update the summary of rates based on updated URRTs, SRRTs, and Actuarial Memoranda from QHP bidders based on Covered California’s negotiations with bidders.</w:t>
      </w:r>
    </w:p>
    <w:p w14:paraId="23FC9D00" w14:textId="77777777" w:rsidR="004A32C8" w:rsidRPr="00A15010" w:rsidRDefault="004A32C8" w:rsidP="00A15010">
      <w:pPr>
        <w:pStyle w:val="Style3"/>
        <w:numPr>
          <w:ilvl w:val="0"/>
          <w:numId w:val="84"/>
        </w:numPr>
        <w:spacing w:after="240"/>
        <w:ind w:left="2250" w:hanging="270"/>
        <w:rPr>
          <w:sz w:val="24"/>
          <w:szCs w:val="24"/>
        </w:rPr>
      </w:pPr>
      <w:r w:rsidRPr="00A15010">
        <w:rPr>
          <w:sz w:val="24"/>
          <w:szCs w:val="24"/>
        </w:rPr>
        <w:lastRenderedPageBreak/>
        <w:t>Covered California intends to actively negotiate with bidders, which may result in revised bids.  The Contractor shall update the summary prepared, based on any revised bids from the Issuers.  If directed by Covered California, the Contractor shall also assist Covered California to prepare materials reporting on rates and rate changes from the previous plan year for public distribution.</w:t>
      </w:r>
    </w:p>
    <w:p w14:paraId="3570375A" w14:textId="77777777" w:rsidR="004A32C8" w:rsidRPr="00A15010" w:rsidRDefault="004A32C8" w:rsidP="00A15010">
      <w:pPr>
        <w:pStyle w:val="ListParagraph"/>
        <w:numPr>
          <w:ilvl w:val="0"/>
          <w:numId w:val="49"/>
        </w:numPr>
        <w:spacing w:after="240"/>
        <w:contextualSpacing w:val="0"/>
      </w:pPr>
      <w:r w:rsidRPr="00A15010">
        <w:t xml:space="preserve">Actuarial Analysis of Proposed Rates </w:t>
      </w:r>
    </w:p>
    <w:p w14:paraId="2D0842D0" w14:textId="517DE433" w:rsidR="004A32C8" w:rsidRPr="00A15010" w:rsidRDefault="004A32C8" w:rsidP="00A15010">
      <w:pPr>
        <w:pStyle w:val="Style2"/>
        <w:numPr>
          <w:ilvl w:val="0"/>
          <w:numId w:val="53"/>
        </w:numPr>
        <w:spacing w:after="240"/>
        <w:rPr>
          <w:sz w:val="24"/>
          <w:szCs w:val="24"/>
          <w:lang w:val="en-US"/>
        </w:rPr>
      </w:pPr>
      <w:r w:rsidRPr="00A15010">
        <w:rPr>
          <w:sz w:val="24"/>
          <w:szCs w:val="24"/>
          <w:lang w:val="en-US"/>
        </w:rPr>
        <w:t>The Contractor shall perform actuarial analysis of the proposed rates by rating region and metal level and project the impact of the risk adjustment programs for the plan years 202</w:t>
      </w:r>
      <w:r w:rsidR="00474D46" w:rsidRPr="00A15010">
        <w:rPr>
          <w:sz w:val="24"/>
          <w:szCs w:val="24"/>
          <w:lang w:val="en-US"/>
        </w:rPr>
        <w:t>6</w:t>
      </w:r>
      <w:r w:rsidRPr="00A15010">
        <w:rPr>
          <w:sz w:val="24"/>
          <w:szCs w:val="24"/>
          <w:lang w:val="en-US"/>
        </w:rPr>
        <w:t xml:space="preserve"> through 202</w:t>
      </w:r>
      <w:r w:rsidR="00474D46" w:rsidRPr="00A15010">
        <w:rPr>
          <w:sz w:val="24"/>
          <w:szCs w:val="24"/>
          <w:lang w:val="en-US"/>
        </w:rPr>
        <w:t>9</w:t>
      </w:r>
      <w:r w:rsidRPr="00A15010">
        <w:rPr>
          <w:sz w:val="24"/>
          <w:szCs w:val="24"/>
          <w:lang w:val="en-US"/>
        </w:rPr>
        <w:t>.  To accomplish this the Contractor shall:</w:t>
      </w:r>
    </w:p>
    <w:p w14:paraId="30F7EFE5" w14:textId="076676DD" w:rsidR="004A32C8" w:rsidRPr="00A15010" w:rsidRDefault="004A32C8" w:rsidP="00A15010">
      <w:pPr>
        <w:pStyle w:val="Style3"/>
        <w:numPr>
          <w:ilvl w:val="0"/>
          <w:numId w:val="54"/>
        </w:numPr>
        <w:spacing w:after="240"/>
        <w:ind w:left="2250" w:hanging="270"/>
        <w:rPr>
          <w:sz w:val="24"/>
          <w:szCs w:val="24"/>
        </w:rPr>
      </w:pPr>
      <w:r w:rsidRPr="00A15010">
        <w:rPr>
          <w:sz w:val="24"/>
          <w:szCs w:val="24"/>
        </w:rPr>
        <w:t xml:space="preserve">Analyze the impact of the risk adjustment programs for the plan years </w:t>
      </w:r>
      <w:r w:rsidRPr="00A15010">
        <w:rPr>
          <w:sz w:val="24"/>
          <w:szCs w:val="24"/>
          <w:lang w:val="en-US"/>
        </w:rPr>
        <w:t>202</w:t>
      </w:r>
      <w:r w:rsidR="00474D46" w:rsidRPr="00A15010">
        <w:rPr>
          <w:sz w:val="24"/>
          <w:szCs w:val="24"/>
          <w:lang w:val="en-US"/>
        </w:rPr>
        <w:t>6</w:t>
      </w:r>
      <w:r w:rsidRPr="00A15010">
        <w:rPr>
          <w:sz w:val="24"/>
          <w:szCs w:val="24"/>
          <w:lang w:val="en-US"/>
        </w:rPr>
        <w:t xml:space="preserve"> through 202</w:t>
      </w:r>
      <w:r w:rsidR="00474D46" w:rsidRPr="00A15010">
        <w:rPr>
          <w:sz w:val="24"/>
          <w:szCs w:val="24"/>
          <w:lang w:val="en-US"/>
        </w:rPr>
        <w:t>9</w:t>
      </w:r>
      <w:r w:rsidRPr="00A15010">
        <w:rPr>
          <w:sz w:val="24"/>
          <w:szCs w:val="24"/>
          <w:lang w:val="en-US"/>
        </w:rPr>
        <w:t>.</w:t>
      </w:r>
    </w:p>
    <w:p w14:paraId="32BADEDD" w14:textId="21C59775" w:rsidR="004A32C8" w:rsidRPr="00A15010" w:rsidRDefault="004A32C8" w:rsidP="00A15010">
      <w:pPr>
        <w:pStyle w:val="Style3"/>
        <w:numPr>
          <w:ilvl w:val="0"/>
          <w:numId w:val="54"/>
        </w:numPr>
        <w:spacing w:after="240"/>
        <w:ind w:left="2250" w:hanging="270"/>
        <w:rPr>
          <w:sz w:val="24"/>
          <w:szCs w:val="24"/>
        </w:rPr>
      </w:pPr>
      <w:r w:rsidRPr="00A15010">
        <w:rPr>
          <w:sz w:val="24"/>
          <w:szCs w:val="24"/>
        </w:rPr>
        <w:t>Summarize each bidder’s proposed pricing relativities of plans at different metal levels and compare the change in the relative regional factors used by bidders between their plan year</w:t>
      </w:r>
      <w:r w:rsidRPr="00A15010">
        <w:rPr>
          <w:sz w:val="24"/>
          <w:szCs w:val="24"/>
          <w:lang w:val="en-US"/>
        </w:rPr>
        <w:t>s</w:t>
      </w:r>
      <w:r w:rsidRPr="00A15010">
        <w:rPr>
          <w:sz w:val="24"/>
          <w:szCs w:val="24"/>
        </w:rPr>
        <w:t xml:space="preserve"> </w:t>
      </w:r>
      <w:r w:rsidRPr="00A15010">
        <w:rPr>
          <w:sz w:val="24"/>
          <w:szCs w:val="24"/>
          <w:lang w:val="en-US"/>
        </w:rPr>
        <w:t>202</w:t>
      </w:r>
      <w:r w:rsidR="00474D46" w:rsidRPr="00A15010">
        <w:rPr>
          <w:sz w:val="24"/>
          <w:szCs w:val="24"/>
          <w:lang w:val="en-US"/>
        </w:rPr>
        <w:t>6</w:t>
      </w:r>
      <w:r w:rsidRPr="00A15010">
        <w:rPr>
          <w:sz w:val="24"/>
          <w:szCs w:val="24"/>
          <w:lang w:val="en-US"/>
        </w:rPr>
        <w:t xml:space="preserve"> through 202</w:t>
      </w:r>
      <w:r w:rsidR="00474D46" w:rsidRPr="00A15010">
        <w:rPr>
          <w:sz w:val="24"/>
          <w:szCs w:val="24"/>
          <w:lang w:val="en-US"/>
        </w:rPr>
        <w:t>9</w:t>
      </w:r>
      <w:r w:rsidRPr="00A15010">
        <w:rPr>
          <w:sz w:val="24"/>
          <w:szCs w:val="24"/>
          <w:lang w:val="en-US"/>
        </w:rPr>
        <w:t xml:space="preserve"> </w:t>
      </w:r>
      <w:r w:rsidRPr="00A15010">
        <w:rPr>
          <w:sz w:val="24"/>
          <w:szCs w:val="24"/>
        </w:rPr>
        <w:t xml:space="preserve">bids. </w:t>
      </w:r>
    </w:p>
    <w:p w14:paraId="46048061" w14:textId="77777777" w:rsidR="004A32C8" w:rsidRPr="00A15010" w:rsidRDefault="004A32C8" w:rsidP="00A15010">
      <w:pPr>
        <w:pStyle w:val="Style4"/>
        <w:numPr>
          <w:ilvl w:val="0"/>
          <w:numId w:val="55"/>
        </w:numPr>
        <w:spacing w:after="240"/>
        <w:ind w:left="2610"/>
        <w:rPr>
          <w:sz w:val="24"/>
          <w:szCs w:val="24"/>
        </w:rPr>
      </w:pPr>
      <w:r w:rsidRPr="00A15010">
        <w:rPr>
          <w:sz w:val="24"/>
          <w:szCs w:val="24"/>
        </w:rPr>
        <w:t>The Contractor shall summarize each Issuer's proposed plan-pricing relativities at the different metal levels, and compare these to: (1) each other, and (2) the relativities expected by (i) the metal level differences, and (ii) the expected health insurance premium rate relativities. Pricing relativities refers to the relative price that the bidders have assigned to each of the metal levels.</w:t>
      </w:r>
    </w:p>
    <w:p w14:paraId="35BDD6A4" w14:textId="4FA030D7" w:rsidR="004A32C8" w:rsidRPr="00A15010" w:rsidRDefault="004A32C8" w:rsidP="00A15010">
      <w:pPr>
        <w:pStyle w:val="ListParagraph"/>
        <w:numPr>
          <w:ilvl w:val="0"/>
          <w:numId w:val="55"/>
        </w:numPr>
        <w:spacing w:after="240"/>
        <w:ind w:left="2610"/>
        <w:contextualSpacing w:val="0"/>
      </w:pPr>
      <w:r w:rsidRPr="00A15010">
        <w:t>The Contractor shall compare the change in the relative regional factors used by the Issuers between their 202</w:t>
      </w:r>
      <w:r w:rsidR="00474D46" w:rsidRPr="00A15010">
        <w:t>6</w:t>
      </w:r>
      <w:r w:rsidRPr="00A15010">
        <w:t xml:space="preserve"> through 202</w:t>
      </w:r>
      <w:r w:rsidR="00474D46" w:rsidRPr="00A15010">
        <w:t>9</w:t>
      </w:r>
      <w:r w:rsidRPr="00A15010">
        <w:t xml:space="preserve"> bids. </w:t>
      </w:r>
    </w:p>
    <w:p w14:paraId="4EE01D68" w14:textId="62E246E8" w:rsidR="004A32C8" w:rsidRPr="00A15010" w:rsidRDefault="004A32C8" w:rsidP="00A15010">
      <w:pPr>
        <w:pStyle w:val="Style3"/>
        <w:numPr>
          <w:ilvl w:val="0"/>
          <w:numId w:val="54"/>
        </w:numPr>
        <w:spacing w:after="240"/>
        <w:ind w:left="2250" w:hanging="270"/>
        <w:rPr>
          <w:sz w:val="24"/>
          <w:szCs w:val="24"/>
        </w:rPr>
      </w:pPr>
      <w:r w:rsidRPr="00A15010">
        <w:rPr>
          <w:sz w:val="24"/>
          <w:szCs w:val="24"/>
        </w:rPr>
        <w:t xml:space="preserve">Calculate the expected impact of the risk adjustment program for the plan years </w:t>
      </w:r>
      <w:r w:rsidRPr="00A15010">
        <w:rPr>
          <w:sz w:val="24"/>
          <w:szCs w:val="24"/>
          <w:lang w:val="en-US"/>
        </w:rPr>
        <w:t>202</w:t>
      </w:r>
      <w:r w:rsidR="00474D46" w:rsidRPr="00A15010">
        <w:rPr>
          <w:sz w:val="24"/>
          <w:szCs w:val="24"/>
          <w:lang w:val="en-US"/>
        </w:rPr>
        <w:t>6</w:t>
      </w:r>
      <w:r w:rsidRPr="00A15010">
        <w:rPr>
          <w:sz w:val="24"/>
          <w:szCs w:val="24"/>
          <w:lang w:val="en-US"/>
        </w:rPr>
        <w:t xml:space="preserve"> through 202</w:t>
      </w:r>
      <w:r w:rsidR="00474D46" w:rsidRPr="00A15010">
        <w:rPr>
          <w:sz w:val="24"/>
          <w:szCs w:val="24"/>
          <w:lang w:val="en-US"/>
        </w:rPr>
        <w:t>9</w:t>
      </w:r>
      <w:r w:rsidRPr="00A15010">
        <w:rPr>
          <w:sz w:val="24"/>
          <w:szCs w:val="24"/>
          <w:lang w:val="en-US"/>
        </w:rPr>
        <w:t>.</w:t>
      </w:r>
      <w:r w:rsidRPr="00A15010">
        <w:rPr>
          <w:sz w:val="24"/>
          <w:szCs w:val="24"/>
        </w:rPr>
        <w:t xml:space="preserve"> </w:t>
      </w:r>
    </w:p>
    <w:p w14:paraId="06D4F1BB" w14:textId="71FBD3E8" w:rsidR="004A32C8" w:rsidRPr="00A15010" w:rsidRDefault="004A32C8" w:rsidP="00A15010">
      <w:pPr>
        <w:pStyle w:val="Style4"/>
        <w:numPr>
          <w:ilvl w:val="0"/>
          <w:numId w:val="82"/>
        </w:numPr>
        <w:spacing w:after="240"/>
        <w:ind w:left="2610"/>
        <w:rPr>
          <w:sz w:val="24"/>
          <w:szCs w:val="24"/>
        </w:rPr>
      </w:pPr>
      <w:r w:rsidRPr="00A15010">
        <w:rPr>
          <w:sz w:val="24"/>
          <w:szCs w:val="24"/>
        </w:rPr>
        <w:t>The Contractor shall summarize each bidder's risk adjustment assumptions for their 202</w:t>
      </w:r>
      <w:r w:rsidR="00474D46" w:rsidRPr="00A15010">
        <w:rPr>
          <w:sz w:val="24"/>
          <w:szCs w:val="24"/>
        </w:rPr>
        <w:t>6</w:t>
      </w:r>
      <w:r w:rsidRPr="00A15010">
        <w:rPr>
          <w:sz w:val="24"/>
          <w:szCs w:val="24"/>
        </w:rPr>
        <w:t xml:space="preserve"> through 202</w:t>
      </w:r>
      <w:r w:rsidR="00474D46" w:rsidRPr="00A15010">
        <w:rPr>
          <w:sz w:val="24"/>
          <w:szCs w:val="24"/>
        </w:rPr>
        <w:t>9</w:t>
      </w:r>
      <w:r w:rsidRPr="00A15010">
        <w:rPr>
          <w:sz w:val="24"/>
          <w:szCs w:val="24"/>
        </w:rPr>
        <w:t xml:space="preserve"> bids.</w:t>
      </w:r>
    </w:p>
    <w:p w14:paraId="324A4955" w14:textId="3726B697" w:rsidR="004A32C8" w:rsidRPr="00A15010" w:rsidRDefault="004A32C8" w:rsidP="00A15010">
      <w:pPr>
        <w:pStyle w:val="Style3"/>
        <w:numPr>
          <w:ilvl w:val="0"/>
          <w:numId w:val="54"/>
        </w:numPr>
        <w:spacing w:after="240"/>
        <w:ind w:left="2250" w:hanging="270"/>
        <w:rPr>
          <w:sz w:val="24"/>
          <w:szCs w:val="24"/>
        </w:rPr>
      </w:pPr>
      <w:r w:rsidRPr="00A15010">
        <w:rPr>
          <w:sz w:val="24"/>
          <w:szCs w:val="24"/>
        </w:rPr>
        <w:t xml:space="preserve">Covered California </w:t>
      </w:r>
      <w:r w:rsidRPr="00A15010">
        <w:rPr>
          <w:sz w:val="24"/>
          <w:szCs w:val="24"/>
          <w:lang w:val="en-US"/>
        </w:rPr>
        <w:t>shall</w:t>
      </w:r>
      <w:r w:rsidRPr="00A15010">
        <w:rPr>
          <w:sz w:val="24"/>
          <w:szCs w:val="24"/>
        </w:rPr>
        <w:t xml:space="preserve"> actively negotiate with bidders in plan years </w:t>
      </w:r>
      <w:r w:rsidRPr="00A15010">
        <w:rPr>
          <w:sz w:val="24"/>
          <w:szCs w:val="24"/>
          <w:lang w:val="en-US"/>
        </w:rPr>
        <w:t>202</w:t>
      </w:r>
      <w:r w:rsidR="00474D46" w:rsidRPr="00A15010">
        <w:rPr>
          <w:sz w:val="24"/>
          <w:szCs w:val="24"/>
          <w:lang w:val="en-US"/>
        </w:rPr>
        <w:t>6</w:t>
      </w:r>
      <w:r w:rsidRPr="00A15010">
        <w:rPr>
          <w:sz w:val="24"/>
          <w:szCs w:val="24"/>
          <w:lang w:val="en-US"/>
        </w:rPr>
        <w:t xml:space="preserve"> through 202</w:t>
      </w:r>
      <w:r w:rsidR="00474D46" w:rsidRPr="00A15010">
        <w:rPr>
          <w:sz w:val="24"/>
          <w:szCs w:val="24"/>
          <w:lang w:val="en-US"/>
        </w:rPr>
        <w:t>9</w:t>
      </w:r>
      <w:r w:rsidRPr="00A15010">
        <w:rPr>
          <w:sz w:val="24"/>
          <w:szCs w:val="24"/>
        </w:rPr>
        <w:t xml:space="preserve">, which may result in revised bids. In the event that a revised bid is submitted, the Contractor may be asked to update the analyses for </w:t>
      </w:r>
      <w:r w:rsidRPr="00A15010">
        <w:rPr>
          <w:sz w:val="24"/>
          <w:szCs w:val="24"/>
          <w:lang w:val="en-US"/>
        </w:rPr>
        <w:t>Sections D(</w:t>
      </w:r>
      <w:r w:rsidRPr="00A15010">
        <w:rPr>
          <w:sz w:val="24"/>
          <w:szCs w:val="24"/>
        </w:rPr>
        <w:t>2</w:t>
      </w:r>
      <w:r w:rsidRPr="00A15010">
        <w:rPr>
          <w:sz w:val="24"/>
          <w:szCs w:val="24"/>
          <w:lang w:val="en-US"/>
        </w:rPr>
        <w:t>)(a)(2)</w:t>
      </w:r>
      <w:r w:rsidRPr="00A15010">
        <w:rPr>
          <w:sz w:val="24"/>
          <w:szCs w:val="24"/>
        </w:rPr>
        <w:t xml:space="preserve"> and </w:t>
      </w:r>
      <w:r w:rsidRPr="00A15010">
        <w:rPr>
          <w:sz w:val="24"/>
          <w:szCs w:val="24"/>
          <w:lang w:val="en-US"/>
        </w:rPr>
        <w:t>D(2)(a)(</w:t>
      </w:r>
      <w:r w:rsidRPr="00A15010">
        <w:rPr>
          <w:sz w:val="24"/>
          <w:szCs w:val="24"/>
        </w:rPr>
        <w:t>4</w:t>
      </w:r>
      <w:r w:rsidRPr="00A15010">
        <w:rPr>
          <w:sz w:val="24"/>
          <w:szCs w:val="24"/>
          <w:lang w:val="en-US"/>
        </w:rPr>
        <w:t xml:space="preserve">) </w:t>
      </w:r>
      <w:r w:rsidRPr="00A15010">
        <w:rPr>
          <w:sz w:val="24"/>
          <w:szCs w:val="24"/>
        </w:rPr>
        <w:t xml:space="preserve">under this </w:t>
      </w:r>
      <w:r w:rsidRPr="00A15010">
        <w:rPr>
          <w:sz w:val="24"/>
          <w:szCs w:val="24"/>
          <w:lang w:val="en-US"/>
        </w:rPr>
        <w:t>Exhibit</w:t>
      </w:r>
      <w:r w:rsidRPr="00A15010">
        <w:rPr>
          <w:sz w:val="24"/>
          <w:szCs w:val="24"/>
        </w:rPr>
        <w:t xml:space="preserve"> after the revised bids are submitted. If </w:t>
      </w:r>
      <w:r w:rsidRPr="00A15010">
        <w:rPr>
          <w:sz w:val="24"/>
          <w:szCs w:val="24"/>
          <w:lang w:val="en-US"/>
        </w:rPr>
        <w:t xml:space="preserve">Covered </w:t>
      </w:r>
      <w:r w:rsidRPr="00A15010">
        <w:rPr>
          <w:sz w:val="24"/>
          <w:szCs w:val="24"/>
          <w:lang w:val="en-US"/>
        </w:rPr>
        <w:lastRenderedPageBreak/>
        <w:t xml:space="preserve">California </w:t>
      </w:r>
      <w:r w:rsidRPr="00A15010">
        <w:rPr>
          <w:sz w:val="24"/>
          <w:szCs w:val="24"/>
        </w:rPr>
        <w:t xml:space="preserve">requests these updates, it must be done prior to the update work commencing in writing. All requests for updates must be submitted with the Contractor's invoice, and shall not be reimbursable unless prior </w:t>
      </w:r>
      <w:r w:rsidRPr="00A15010">
        <w:rPr>
          <w:sz w:val="24"/>
          <w:szCs w:val="24"/>
          <w:lang w:val="en-US"/>
        </w:rPr>
        <w:t xml:space="preserve">written </w:t>
      </w:r>
      <w:r w:rsidRPr="00A15010">
        <w:rPr>
          <w:sz w:val="24"/>
          <w:szCs w:val="24"/>
        </w:rPr>
        <w:t xml:space="preserve">approval from </w:t>
      </w:r>
      <w:r w:rsidRPr="00A15010">
        <w:rPr>
          <w:sz w:val="24"/>
          <w:szCs w:val="24"/>
          <w:lang w:val="en-US"/>
        </w:rPr>
        <w:t xml:space="preserve">Covered California </w:t>
      </w:r>
      <w:r w:rsidRPr="00A15010">
        <w:rPr>
          <w:sz w:val="24"/>
          <w:szCs w:val="24"/>
        </w:rPr>
        <w:t>was obtained.</w:t>
      </w:r>
    </w:p>
    <w:p w14:paraId="0A327C0E" w14:textId="77777777" w:rsidR="004A32C8" w:rsidRPr="00A15010" w:rsidRDefault="004A32C8" w:rsidP="00A15010">
      <w:pPr>
        <w:pStyle w:val="ListParagraph"/>
        <w:numPr>
          <w:ilvl w:val="0"/>
          <w:numId w:val="49"/>
        </w:numPr>
        <w:spacing w:after="240"/>
        <w:contextualSpacing w:val="0"/>
      </w:pPr>
      <w:r w:rsidRPr="00A15010">
        <w:t>Risk Assessment</w:t>
      </w:r>
    </w:p>
    <w:p w14:paraId="4DCDDB8F" w14:textId="0959061D" w:rsidR="004A32C8" w:rsidRPr="00A15010" w:rsidRDefault="004A32C8" w:rsidP="00A15010">
      <w:pPr>
        <w:pStyle w:val="Style2"/>
        <w:numPr>
          <w:ilvl w:val="0"/>
          <w:numId w:val="56"/>
        </w:numPr>
        <w:spacing w:after="240"/>
        <w:rPr>
          <w:sz w:val="24"/>
          <w:szCs w:val="24"/>
          <w:lang w:val="en-US"/>
        </w:rPr>
      </w:pPr>
      <w:r w:rsidRPr="00A15010">
        <w:rPr>
          <w:sz w:val="24"/>
          <w:szCs w:val="24"/>
          <w:lang w:val="en-US"/>
        </w:rPr>
        <w:t>At Covered California’s request, the Contractor will analyze demographic risk, based on the enrollment data supplied by the California Healthcare Eligibility, Enrollment and Retention System (CalHEERS) reports on QHPs, and analyze the impact of this enrollment information on proposed rates for plan years 202</w:t>
      </w:r>
      <w:r w:rsidR="00474D46" w:rsidRPr="00A15010">
        <w:rPr>
          <w:sz w:val="24"/>
          <w:szCs w:val="24"/>
          <w:lang w:val="en-US"/>
        </w:rPr>
        <w:t>6</w:t>
      </w:r>
      <w:r w:rsidRPr="00A15010">
        <w:rPr>
          <w:sz w:val="24"/>
          <w:szCs w:val="24"/>
          <w:lang w:val="en-US"/>
        </w:rPr>
        <w:t xml:space="preserve"> through 202</w:t>
      </w:r>
      <w:r w:rsidR="00474D46" w:rsidRPr="00A15010">
        <w:rPr>
          <w:sz w:val="24"/>
          <w:szCs w:val="24"/>
          <w:lang w:val="en-US"/>
        </w:rPr>
        <w:t>9</w:t>
      </w:r>
      <w:r w:rsidRPr="00A15010">
        <w:rPr>
          <w:sz w:val="24"/>
          <w:szCs w:val="24"/>
          <w:lang w:val="en-US"/>
        </w:rPr>
        <w:t>.</w:t>
      </w:r>
    </w:p>
    <w:p w14:paraId="6D6CD8CF" w14:textId="77777777" w:rsidR="004A32C8" w:rsidRPr="00A15010" w:rsidRDefault="004A32C8" w:rsidP="00A15010">
      <w:pPr>
        <w:pStyle w:val="Style2"/>
        <w:numPr>
          <w:ilvl w:val="0"/>
          <w:numId w:val="56"/>
        </w:numPr>
        <w:spacing w:after="240"/>
        <w:rPr>
          <w:sz w:val="24"/>
          <w:szCs w:val="24"/>
          <w:lang w:val="en-US"/>
        </w:rPr>
      </w:pPr>
      <w:r w:rsidRPr="00A15010">
        <w:rPr>
          <w:sz w:val="24"/>
          <w:szCs w:val="24"/>
          <w:lang w:val="en-US"/>
        </w:rPr>
        <w:t>At Covered California’s request, the Contractor will recommend and conduct additional analyses on enrollment data to inform the QHP renewal process.</w:t>
      </w:r>
    </w:p>
    <w:p w14:paraId="03C67191" w14:textId="77777777" w:rsidR="004A32C8" w:rsidRPr="00A15010" w:rsidRDefault="004A32C8" w:rsidP="00A15010">
      <w:pPr>
        <w:pStyle w:val="Style2"/>
        <w:numPr>
          <w:ilvl w:val="0"/>
          <w:numId w:val="56"/>
        </w:numPr>
        <w:spacing w:after="240"/>
        <w:rPr>
          <w:sz w:val="24"/>
          <w:szCs w:val="24"/>
          <w:lang w:val="en-US"/>
        </w:rPr>
      </w:pPr>
      <w:r w:rsidRPr="00A15010">
        <w:rPr>
          <w:sz w:val="24"/>
          <w:szCs w:val="24"/>
          <w:lang w:val="en-US"/>
        </w:rPr>
        <w:t>At Covered California’s request, the Contractor shall compare and analyze age/gender demographics across QHPs.</w:t>
      </w:r>
    </w:p>
    <w:p w14:paraId="6EFF7E98" w14:textId="77777777" w:rsidR="004A32C8" w:rsidRPr="00A15010" w:rsidRDefault="004A32C8" w:rsidP="00A15010">
      <w:pPr>
        <w:pStyle w:val="Style3"/>
        <w:numPr>
          <w:ilvl w:val="0"/>
          <w:numId w:val="57"/>
        </w:numPr>
        <w:spacing w:after="240"/>
        <w:ind w:left="2250" w:hanging="270"/>
        <w:rPr>
          <w:sz w:val="24"/>
          <w:szCs w:val="24"/>
        </w:rPr>
      </w:pPr>
      <w:r w:rsidRPr="00A15010">
        <w:rPr>
          <w:sz w:val="24"/>
          <w:szCs w:val="24"/>
        </w:rPr>
        <w:t xml:space="preserve">The Contractor shall at the discretion of Covered California analyze the risk distribution across QHPs using age-adjusted and gender information already collected by Covered California.  Covered California will provide the Contractor with enrollment data at the member level to be used to summarize differences in age and gender by QHP. </w:t>
      </w:r>
    </w:p>
    <w:p w14:paraId="5AA892E4" w14:textId="77777777" w:rsidR="004A32C8" w:rsidRPr="00A15010" w:rsidRDefault="004A32C8" w:rsidP="00A15010">
      <w:pPr>
        <w:pStyle w:val="Style2"/>
        <w:numPr>
          <w:ilvl w:val="0"/>
          <w:numId w:val="56"/>
        </w:numPr>
        <w:spacing w:after="240"/>
        <w:rPr>
          <w:sz w:val="24"/>
          <w:szCs w:val="24"/>
          <w:lang w:val="en-US"/>
        </w:rPr>
      </w:pPr>
      <w:r w:rsidRPr="00A15010">
        <w:rPr>
          <w:sz w:val="24"/>
          <w:szCs w:val="24"/>
          <w:lang w:val="en-US"/>
        </w:rPr>
        <w:t xml:space="preserve">When prescription drug data becomes available, the Contractor shall at the discretion of Covered California compare and analyze preliminary scores using a prescription drug risk model. </w:t>
      </w:r>
    </w:p>
    <w:p w14:paraId="10181078" w14:textId="77777777" w:rsidR="004A32C8" w:rsidRPr="00A15010" w:rsidRDefault="004A32C8" w:rsidP="00A15010">
      <w:pPr>
        <w:pStyle w:val="Style3"/>
        <w:numPr>
          <w:ilvl w:val="0"/>
          <w:numId w:val="58"/>
        </w:numPr>
        <w:spacing w:after="240"/>
        <w:ind w:left="2250" w:hanging="270"/>
        <w:rPr>
          <w:sz w:val="24"/>
          <w:szCs w:val="24"/>
        </w:rPr>
      </w:pPr>
      <w:r w:rsidRPr="00A15010">
        <w:rPr>
          <w:sz w:val="24"/>
          <w:szCs w:val="24"/>
        </w:rPr>
        <w:t xml:space="preserve">The Contractor </w:t>
      </w:r>
      <w:r w:rsidRPr="00A15010">
        <w:rPr>
          <w:sz w:val="24"/>
          <w:szCs w:val="24"/>
          <w:lang w:val="en-US"/>
        </w:rPr>
        <w:t>will</w:t>
      </w:r>
      <w:r w:rsidRPr="00A15010">
        <w:rPr>
          <w:sz w:val="24"/>
          <w:szCs w:val="24"/>
        </w:rPr>
        <w:t xml:space="preserve"> conduct this analysis quarterly as requested by Covered California. In addition to providing preliminary analysis about which QHPs are expected to receive transfer payments and which QHPs are expected to pay transfer payments, the Contractor's reports to Covered California </w:t>
      </w:r>
      <w:r w:rsidRPr="00A15010">
        <w:rPr>
          <w:sz w:val="24"/>
          <w:szCs w:val="24"/>
          <w:lang w:val="en-US"/>
        </w:rPr>
        <w:t xml:space="preserve">will </w:t>
      </w:r>
      <w:r w:rsidRPr="00A15010">
        <w:rPr>
          <w:sz w:val="24"/>
          <w:szCs w:val="24"/>
        </w:rPr>
        <w:t xml:space="preserve">include clinical information about the risk assigned to each QHP. </w:t>
      </w:r>
      <w:r w:rsidRPr="00A15010">
        <w:rPr>
          <w:sz w:val="24"/>
          <w:szCs w:val="24"/>
          <w:lang w:val="en-US"/>
        </w:rPr>
        <w:t xml:space="preserve">If requested by Covered California, this </w:t>
      </w:r>
      <w:r w:rsidRPr="00A15010">
        <w:rPr>
          <w:sz w:val="24"/>
          <w:szCs w:val="24"/>
        </w:rPr>
        <w:t xml:space="preserve">clinical information </w:t>
      </w:r>
      <w:r w:rsidRPr="00A15010">
        <w:rPr>
          <w:sz w:val="24"/>
          <w:szCs w:val="24"/>
          <w:lang w:val="en-US"/>
        </w:rPr>
        <w:t xml:space="preserve">will include </w:t>
      </w:r>
      <w:r w:rsidRPr="00A15010">
        <w:rPr>
          <w:sz w:val="24"/>
          <w:szCs w:val="24"/>
        </w:rPr>
        <w:t xml:space="preserve">rates of the following conditions by QHP, region, and metal level: </w:t>
      </w:r>
    </w:p>
    <w:p w14:paraId="063C84B1" w14:textId="77777777" w:rsidR="004A32C8" w:rsidRPr="00A15010" w:rsidRDefault="004A32C8" w:rsidP="00A15010">
      <w:pPr>
        <w:pStyle w:val="Style4"/>
        <w:numPr>
          <w:ilvl w:val="0"/>
          <w:numId w:val="59"/>
        </w:numPr>
        <w:spacing w:after="240"/>
        <w:rPr>
          <w:sz w:val="24"/>
          <w:szCs w:val="24"/>
        </w:rPr>
      </w:pPr>
      <w:r w:rsidRPr="00A15010">
        <w:rPr>
          <w:sz w:val="24"/>
          <w:szCs w:val="24"/>
        </w:rPr>
        <w:t>Congestive Heart Failure</w:t>
      </w:r>
    </w:p>
    <w:p w14:paraId="5ABB3D83" w14:textId="77777777" w:rsidR="004A32C8" w:rsidRPr="00A15010" w:rsidRDefault="004A32C8" w:rsidP="00A15010">
      <w:pPr>
        <w:pStyle w:val="Style4"/>
        <w:numPr>
          <w:ilvl w:val="0"/>
          <w:numId w:val="59"/>
        </w:numPr>
        <w:spacing w:after="240"/>
        <w:rPr>
          <w:sz w:val="24"/>
          <w:szCs w:val="24"/>
        </w:rPr>
      </w:pPr>
      <w:r w:rsidRPr="00A15010">
        <w:rPr>
          <w:sz w:val="24"/>
          <w:szCs w:val="24"/>
        </w:rPr>
        <w:t>Diabetes Mellitus</w:t>
      </w:r>
    </w:p>
    <w:p w14:paraId="5C33A1CE" w14:textId="77777777" w:rsidR="004A32C8" w:rsidRPr="00A15010" w:rsidRDefault="004A32C8" w:rsidP="00A15010">
      <w:pPr>
        <w:pStyle w:val="Style4"/>
        <w:numPr>
          <w:ilvl w:val="0"/>
          <w:numId w:val="59"/>
        </w:numPr>
        <w:spacing w:after="240"/>
        <w:rPr>
          <w:sz w:val="24"/>
          <w:szCs w:val="24"/>
        </w:rPr>
      </w:pPr>
      <w:r w:rsidRPr="00A15010">
        <w:rPr>
          <w:sz w:val="24"/>
          <w:szCs w:val="24"/>
        </w:rPr>
        <w:lastRenderedPageBreak/>
        <w:t>Hypertension</w:t>
      </w:r>
    </w:p>
    <w:p w14:paraId="43D34629" w14:textId="77777777" w:rsidR="004A32C8" w:rsidRPr="00A15010" w:rsidRDefault="004A32C8" w:rsidP="00A15010">
      <w:pPr>
        <w:pStyle w:val="Style4"/>
        <w:numPr>
          <w:ilvl w:val="0"/>
          <w:numId w:val="59"/>
        </w:numPr>
        <w:spacing w:after="240"/>
        <w:rPr>
          <w:sz w:val="24"/>
          <w:szCs w:val="24"/>
        </w:rPr>
      </w:pPr>
      <w:r w:rsidRPr="00A15010">
        <w:rPr>
          <w:sz w:val="24"/>
          <w:szCs w:val="24"/>
        </w:rPr>
        <w:t>COPD</w:t>
      </w:r>
    </w:p>
    <w:p w14:paraId="1B376312" w14:textId="77777777" w:rsidR="004A32C8" w:rsidRPr="00A15010" w:rsidRDefault="004A32C8" w:rsidP="00A15010">
      <w:pPr>
        <w:pStyle w:val="Style4"/>
        <w:numPr>
          <w:ilvl w:val="0"/>
          <w:numId w:val="59"/>
        </w:numPr>
        <w:spacing w:after="240"/>
        <w:rPr>
          <w:sz w:val="24"/>
          <w:szCs w:val="24"/>
        </w:rPr>
      </w:pPr>
      <w:r w:rsidRPr="00A15010">
        <w:rPr>
          <w:sz w:val="24"/>
          <w:szCs w:val="24"/>
        </w:rPr>
        <w:t>Chest Pain</w:t>
      </w:r>
    </w:p>
    <w:p w14:paraId="36E06AA7" w14:textId="77777777" w:rsidR="004A32C8" w:rsidRPr="00A15010" w:rsidRDefault="004A32C8" w:rsidP="00A15010">
      <w:pPr>
        <w:pStyle w:val="Style4"/>
        <w:numPr>
          <w:ilvl w:val="0"/>
          <w:numId w:val="59"/>
        </w:numPr>
        <w:spacing w:after="240"/>
        <w:rPr>
          <w:sz w:val="24"/>
          <w:szCs w:val="24"/>
        </w:rPr>
      </w:pPr>
      <w:r w:rsidRPr="00A15010">
        <w:rPr>
          <w:sz w:val="24"/>
          <w:szCs w:val="24"/>
        </w:rPr>
        <w:t>Back Pain</w:t>
      </w:r>
    </w:p>
    <w:p w14:paraId="5A685C96" w14:textId="77777777" w:rsidR="004A32C8" w:rsidRPr="00A15010" w:rsidRDefault="004A32C8" w:rsidP="00A15010">
      <w:pPr>
        <w:pStyle w:val="Style3"/>
        <w:numPr>
          <w:ilvl w:val="0"/>
          <w:numId w:val="58"/>
        </w:numPr>
        <w:spacing w:after="240"/>
        <w:rPr>
          <w:sz w:val="24"/>
          <w:szCs w:val="24"/>
        </w:rPr>
      </w:pPr>
      <w:r w:rsidRPr="00A15010">
        <w:rPr>
          <w:sz w:val="24"/>
          <w:szCs w:val="24"/>
          <w:lang w:val="en-US"/>
        </w:rPr>
        <w:t>The Contractor shall use the prescription drug data and a pharmacy-based risk adjuster to come up with estimated risk scores by QHP, region, and metal level. The Contractor shall use this analysis in the review of each Issuer’s morbidity adjustment and risk transfer payment.</w:t>
      </w:r>
    </w:p>
    <w:p w14:paraId="70B4D11D" w14:textId="77777777" w:rsidR="004A32C8" w:rsidRPr="00A15010" w:rsidRDefault="004A32C8" w:rsidP="00A15010">
      <w:pPr>
        <w:pStyle w:val="Style2"/>
        <w:numPr>
          <w:ilvl w:val="0"/>
          <w:numId w:val="56"/>
        </w:numPr>
        <w:spacing w:after="240"/>
        <w:rPr>
          <w:sz w:val="24"/>
          <w:szCs w:val="24"/>
          <w:lang w:val="en-US"/>
        </w:rPr>
      </w:pPr>
      <w:r w:rsidRPr="00A15010">
        <w:rPr>
          <w:sz w:val="24"/>
          <w:szCs w:val="24"/>
          <w:lang w:val="en-US"/>
        </w:rPr>
        <w:t>When data becomes available and if requested by Covered California, the Contractor will compare and analyze risk scores using the Health and Human Services (HHS) Hierarchical Condition Categories (HCC) risk adjustment model results from QHPs.</w:t>
      </w:r>
    </w:p>
    <w:p w14:paraId="63C73194" w14:textId="77777777" w:rsidR="004A32C8" w:rsidRPr="00A15010" w:rsidRDefault="004A32C8" w:rsidP="00A15010">
      <w:pPr>
        <w:pStyle w:val="Style3"/>
        <w:numPr>
          <w:ilvl w:val="0"/>
          <w:numId w:val="60"/>
        </w:numPr>
        <w:spacing w:after="240"/>
        <w:ind w:left="2250" w:hanging="270"/>
        <w:rPr>
          <w:sz w:val="24"/>
          <w:szCs w:val="24"/>
        </w:rPr>
      </w:pPr>
      <w:r w:rsidRPr="00A15010">
        <w:rPr>
          <w:sz w:val="24"/>
          <w:szCs w:val="24"/>
          <w:lang w:val="en-US"/>
        </w:rPr>
        <w:t xml:space="preserve">At Covered California’s request, </w:t>
      </w:r>
      <w:proofErr w:type="spellStart"/>
      <w:r w:rsidRPr="00A15010">
        <w:rPr>
          <w:sz w:val="24"/>
          <w:szCs w:val="24"/>
          <w:lang w:val="en-US"/>
        </w:rPr>
        <w:t>t</w:t>
      </w:r>
      <w:r w:rsidRPr="00A15010">
        <w:rPr>
          <w:sz w:val="24"/>
          <w:szCs w:val="24"/>
        </w:rPr>
        <w:t>he</w:t>
      </w:r>
      <w:proofErr w:type="spellEnd"/>
      <w:r w:rsidRPr="00A15010">
        <w:rPr>
          <w:sz w:val="24"/>
          <w:szCs w:val="24"/>
        </w:rPr>
        <w:t xml:space="preserve"> Contractor </w:t>
      </w:r>
      <w:r w:rsidRPr="00A15010">
        <w:rPr>
          <w:sz w:val="24"/>
          <w:szCs w:val="24"/>
          <w:lang w:val="en-US"/>
        </w:rPr>
        <w:t xml:space="preserve">will </w:t>
      </w:r>
      <w:r w:rsidRPr="00A15010">
        <w:rPr>
          <w:sz w:val="24"/>
          <w:szCs w:val="24"/>
        </w:rPr>
        <w:t xml:space="preserve">design a template for the QHPs to submit a summary of the risk score for each QHP. After Covered California receives the QHP risk score information from the QHPs, the Contractor </w:t>
      </w:r>
      <w:r w:rsidRPr="00A15010">
        <w:rPr>
          <w:sz w:val="24"/>
          <w:szCs w:val="24"/>
          <w:lang w:val="en-US"/>
        </w:rPr>
        <w:t xml:space="preserve">will </w:t>
      </w:r>
      <w:r w:rsidRPr="00A15010">
        <w:rPr>
          <w:sz w:val="24"/>
          <w:szCs w:val="24"/>
        </w:rPr>
        <w:t>aggregate and analyze the results</w:t>
      </w:r>
      <w:r w:rsidRPr="00A15010">
        <w:rPr>
          <w:sz w:val="24"/>
          <w:szCs w:val="24"/>
          <w:lang w:val="en-US"/>
        </w:rPr>
        <w:t>;</w:t>
      </w:r>
      <w:r w:rsidRPr="00A15010">
        <w:rPr>
          <w:sz w:val="24"/>
          <w:szCs w:val="24"/>
        </w:rPr>
        <w:t xml:space="preserve"> providing an additional estimate of which QHPs are expected to receive transfer payments and which QHPs are expected to pay transfer payments</w:t>
      </w:r>
      <w:r w:rsidRPr="00A15010">
        <w:rPr>
          <w:sz w:val="24"/>
          <w:szCs w:val="24"/>
          <w:lang w:val="en-US"/>
        </w:rPr>
        <w:t>.</w:t>
      </w:r>
      <w:r w:rsidRPr="00A15010">
        <w:rPr>
          <w:sz w:val="24"/>
          <w:szCs w:val="24"/>
        </w:rPr>
        <w:t>These results will not be the final transfer payment amounts, since there are other plans participating in the single risk pool that are not participating in Covered California.</w:t>
      </w:r>
    </w:p>
    <w:p w14:paraId="6BC5F845" w14:textId="77777777" w:rsidR="004A32C8" w:rsidRPr="00A15010" w:rsidRDefault="004A32C8" w:rsidP="00A15010">
      <w:pPr>
        <w:pStyle w:val="Style3"/>
        <w:numPr>
          <w:ilvl w:val="0"/>
          <w:numId w:val="60"/>
        </w:numPr>
        <w:spacing w:after="240"/>
        <w:ind w:left="2250" w:hanging="270"/>
        <w:rPr>
          <w:sz w:val="24"/>
          <w:szCs w:val="24"/>
        </w:rPr>
      </w:pPr>
      <w:r w:rsidRPr="00A15010">
        <w:rPr>
          <w:sz w:val="24"/>
          <w:szCs w:val="24"/>
          <w:lang w:val="en-US"/>
        </w:rPr>
        <w:t xml:space="preserve">At Covered California’s request, </w:t>
      </w:r>
      <w:proofErr w:type="spellStart"/>
      <w:r w:rsidRPr="00A15010">
        <w:rPr>
          <w:sz w:val="24"/>
          <w:szCs w:val="24"/>
          <w:lang w:val="en-US"/>
        </w:rPr>
        <w:t>t</w:t>
      </w:r>
      <w:r w:rsidRPr="00A15010">
        <w:rPr>
          <w:sz w:val="24"/>
          <w:szCs w:val="24"/>
        </w:rPr>
        <w:t>he</w:t>
      </w:r>
      <w:proofErr w:type="spellEnd"/>
      <w:r w:rsidRPr="00A15010">
        <w:rPr>
          <w:sz w:val="24"/>
          <w:szCs w:val="24"/>
        </w:rPr>
        <w:t xml:space="preserve"> Contractor </w:t>
      </w:r>
      <w:r w:rsidRPr="00A15010">
        <w:rPr>
          <w:sz w:val="24"/>
          <w:szCs w:val="24"/>
          <w:lang w:val="en-US"/>
        </w:rPr>
        <w:t xml:space="preserve">will </w:t>
      </w:r>
      <w:r w:rsidRPr="00A15010">
        <w:rPr>
          <w:sz w:val="24"/>
          <w:szCs w:val="24"/>
        </w:rPr>
        <w:t xml:space="preserve">prepare a short report summarizing the findings from </w:t>
      </w:r>
      <w:proofErr w:type="gramStart"/>
      <w:r w:rsidRPr="00A15010">
        <w:rPr>
          <w:sz w:val="24"/>
          <w:szCs w:val="24"/>
        </w:rPr>
        <w:t>all of</w:t>
      </w:r>
      <w:proofErr w:type="gramEnd"/>
      <w:r w:rsidRPr="00A15010">
        <w:rPr>
          <w:sz w:val="24"/>
          <w:szCs w:val="24"/>
        </w:rPr>
        <w:t xml:space="preserve"> the QHPs</w:t>
      </w:r>
      <w:r w:rsidRPr="00A15010">
        <w:rPr>
          <w:sz w:val="24"/>
          <w:szCs w:val="24"/>
          <w:lang w:val="en-US"/>
        </w:rPr>
        <w:t xml:space="preserve"> for each plan year</w:t>
      </w:r>
      <w:r w:rsidRPr="00A15010">
        <w:rPr>
          <w:sz w:val="24"/>
          <w:szCs w:val="24"/>
        </w:rPr>
        <w:t>. The focus of this subtask is on the financial impact of the risk adjustment transfer payments. The timing of this analysis is intended to be an early estimate of the amount of the transfer payments, prior to the final calculation performed by Center for Consumer Information and Insurance Oversight (CCIIO).</w:t>
      </w:r>
    </w:p>
    <w:p w14:paraId="24D2526C" w14:textId="77777777" w:rsidR="004A32C8" w:rsidRPr="00A15010" w:rsidRDefault="004A32C8" w:rsidP="00A15010">
      <w:pPr>
        <w:pStyle w:val="Style2"/>
        <w:numPr>
          <w:ilvl w:val="0"/>
          <w:numId w:val="56"/>
        </w:numPr>
        <w:tabs>
          <w:tab w:val="left" w:pos="1620"/>
        </w:tabs>
        <w:spacing w:after="240"/>
        <w:ind w:left="1980"/>
        <w:rPr>
          <w:sz w:val="24"/>
          <w:szCs w:val="24"/>
          <w:lang w:val="en-US"/>
        </w:rPr>
      </w:pPr>
      <w:r w:rsidRPr="00A15010">
        <w:rPr>
          <w:sz w:val="24"/>
          <w:szCs w:val="24"/>
          <w:lang w:val="en-US"/>
        </w:rPr>
        <w:t>When data becomes available and if requested by Covered California, the Contractor shall compare and analyze condition categories using calculated HCCs from the HHS HCC risk adjustment model run by QHPs.</w:t>
      </w:r>
    </w:p>
    <w:p w14:paraId="33B0CDAE" w14:textId="77777777" w:rsidR="004A32C8" w:rsidRPr="00A15010" w:rsidRDefault="004A32C8" w:rsidP="00A15010">
      <w:pPr>
        <w:pStyle w:val="Style3"/>
        <w:numPr>
          <w:ilvl w:val="0"/>
          <w:numId w:val="61"/>
        </w:numPr>
        <w:spacing w:after="240"/>
        <w:rPr>
          <w:sz w:val="24"/>
          <w:szCs w:val="24"/>
        </w:rPr>
      </w:pPr>
      <w:r w:rsidRPr="00A15010">
        <w:rPr>
          <w:sz w:val="24"/>
          <w:szCs w:val="24"/>
        </w:rPr>
        <w:t xml:space="preserve">The Contractor </w:t>
      </w:r>
      <w:r w:rsidRPr="00A15010">
        <w:rPr>
          <w:sz w:val="24"/>
          <w:szCs w:val="24"/>
          <w:lang w:val="en-US"/>
        </w:rPr>
        <w:t>will</w:t>
      </w:r>
      <w:r w:rsidRPr="00A15010">
        <w:rPr>
          <w:sz w:val="24"/>
          <w:szCs w:val="24"/>
        </w:rPr>
        <w:t xml:space="preserve"> conduct a clinical analysis of the HHS HCC risk model results, and split this information by metal level. </w:t>
      </w:r>
    </w:p>
    <w:p w14:paraId="20CF5AE3" w14:textId="77777777" w:rsidR="004A32C8" w:rsidRPr="00A15010" w:rsidRDefault="004A32C8" w:rsidP="00A15010">
      <w:pPr>
        <w:pStyle w:val="Style3"/>
        <w:numPr>
          <w:ilvl w:val="0"/>
          <w:numId w:val="61"/>
        </w:numPr>
        <w:spacing w:after="240"/>
        <w:rPr>
          <w:sz w:val="24"/>
          <w:szCs w:val="24"/>
        </w:rPr>
      </w:pPr>
      <w:proofErr w:type="gramStart"/>
      <w:r w:rsidRPr="00A15010">
        <w:rPr>
          <w:sz w:val="24"/>
          <w:szCs w:val="24"/>
          <w:lang w:val="en-US"/>
        </w:rPr>
        <w:lastRenderedPageBreak/>
        <w:t>Assuming that</w:t>
      </w:r>
      <w:proofErr w:type="gramEnd"/>
      <w:r w:rsidRPr="00A15010">
        <w:rPr>
          <w:sz w:val="24"/>
          <w:szCs w:val="24"/>
        </w:rPr>
        <w:t xml:space="preserve"> Covered California </w:t>
      </w:r>
      <w:r w:rsidRPr="00A15010">
        <w:rPr>
          <w:sz w:val="24"/>
          <w:szCs w:val="24"/>
          <w:lang w:val="en-US"/>
        </w:rPr>
        <w:t xml:space="preserve">gathers </w:t>
      </w:r>
      <w:r w:rsidRPr="00A15010">
        <w:rPr>
          <w:sz w:val="24"/>
          <w:szCs w:val="24"/>
        </w:rPr>
        <w:t xml:space="preserve">claims data from the QHPs on a timely basis, the Contractor </w:t>
      </w:r>
      <w:r w:rsidRPr="00A15010">
        <w:rPr>
          <w:sz w:val="24"/>
          <w:szCs w:val="24"/>
          <w:lang w:val="en-US"/>
        </w:rPr>
        <w:t xml:space="preserve">will </w:t>
      </w:r>
      <w:r w:rsidRPr="00A15010">
        <w:rPr>
          <w:sz w:val="24"/>
          <w:szCs w:val="24"/>
        </w:rPr>
        <w:t>revise this analysis to run the various risk adjustment models on the claims data instead of the carriers.</w:t>
      </w:r>
    </w:p>
    <w:p w14:paraId="6CBAA45F" w14:textId="77777777" w:rsidR="004A32C8" w:rsidRPr="00A15010" w:rsidRDefault="004A32C8" w:rsidP="00A15010">
      <w:pPr>
        <w:pStyle w:val="ListParagraph"/>
        <w:numPr>
          <w:ilvl w:val="0"/>
          <w:numId w:val="49"/>
        </w:numPr>
        <w:spacing w:after="240"/>
        <w:contextualSpacing w:val="0"/>
      </w:pPr>
      <w:r w:rsidRPr="00A15010">
        <w:t>Cost Calculations</w:t>
      </w:r>
    </w:p>
    <w:p w14:paraId="4F40B3A4" w14:textId="77777777" w:rsidR="004A32C8" w:rsidRPr="00A15010" w:rsidRDefault="004A32C8" w:rsidP="00A15010">
      <w:pPr>
        <w:pStyle w:val="Style2"/>
        <w:numPr>
          <w:ilvl w:val="0"/>
          <w:numId w:val="62"/>
        </w:numPr>
        <w:spacing w:after="240"/>
        <w:ind w:left="1890"/>
        <w:rPr>
          <w:sz w:val="24"/>
          <w:szCs w:val="24"/>
          <w:lang w:val="en-US"/>
        </w:rPr>
      </w:pPr>
      <w:r w:rsidRPr="00A15010">
        <w:rPr>
          <w:sz w:val="24"/>
          <w:szCs w:val="24"/>
          <w:lang w:val="en-US"/>
        </w:rPr>
        <w:t>The Contractor shall calculate both the cost, and the cost after subsidies, for the entire rating grid (all products) in all regions. This shall be accomplished using the Centers for Medicare &amp; Medicaid Services (CMS) 3:1 age ratio. In accomplishing this task, the Contractor shall:</w:t>
      </w:r>
    </w:p>
    <w:p w14:paraId="00388069" w14:textId="77777777" w:rsidR="004A32C8" w:rsidRPr="00A15010" w:rsidRDefault="004A32C8" w:rsidP="00A15010">
      <w:pPr>
        <w:pStyle w:val="Style3"/>
        <w:numPr>
          <w:ilvl w:val="0"/>
          <w:numId w:val="63"/>
        </w:numPr>
        <w:spacing w:after="240"/>
        <w:rPr>
          <w:sz w:val="24"/>
          <w:szCs w:val="24"/>
        </w:rPr>
      </w:pPr>
      <w:r w:rsidRPr="00A15010">
        <w:rPr>
          <w:sz w:val="24"/>
          <w:szCs w:val="24"/>
        </w:rPr>
        <w:t>Prepare preliminary retail costs for the entire rating grid for Covered California’s use in rate negotiations with the bidders.</w:t>
      </w:r>
    </w:p>
    <w:p w14:paraId="12A2E9DB" w14:textId="77777777" w:rsidR="004A32C8" w:rsidRPr="00A15010" w:rsidRDefault="004A32C8" w:rsidP="00A15010">
      <w:pPr>
        <w:pStyle w:val="Style4"/>
        <w:numPr>
          <w:ilvl w:val="0"/>
          <w:numId w:val="64"/>
        </w:numPr>
        <w:spacing w:after="240"/>
        <w:ind w:hanging="450"/>
        <w:rPr>
          <w:sz w:val="24"/>
          <w:szCs w:val="24"/>
        </w:rPr>
      </w:pPr>
      <w:r w:rsidRPr="00A15010">
        <w:rPr>
          <w:sz w:val="24"/>
          <w:szCs w:val="24"/>
        </w:rPr>
        <w:t xml:space="preserve">The Contractor shall calculate the retail cost for the entire rating grid in all regions of California using the representative premium rate, together with the regional factors in the issuer's SRRTs, to split out the representative premium rate into the 19 regions in California. The Contractor shall then calculate the premiums for individuals at every age using the CMS 3:1 age </w:t>
      </w:r>
      <w:proofErr w:type="gramStart"/>
      <w:r w:rsidRPr="00A15010">
        <w:rPr>
          <w:sz w:val="24"/>
          <w:szCs w:val="24"/>
        </w:rPr>
        <w:t>ratios</w:t>
      </w:r>
      <w:proofErr w:type="gramEnd"/>
      <w:r w:rsidRPr="00A15010">
        <w:rPr>
          <w:sz w:val="24"/>
          <w:szCs w:val="24"/>
        </w:rPr>
        <w:t>.</w:t>
      </w:r>
    </w:p>
    <w:p w14:paraId="0EF22265" w14:textId="77777777" w:rsidR="004A32C8" w:rsidRPr="00A15010" w:rsidRDefault="004A32C8" w:rsidP="00A15010">
      <w:pPr>
        <w:pStyle w:val="Style3"/>
        <w:numPr>
          <w:ilvl w:val="0"/>
          <w:numId w:val="63"/>
        </w:numPr>
        <w:spacing w:after="240"/>
        <w:rPr>
          <w:sz w:val="24"/>
          <w:szCs w:val="24"/>
        </w:rPr>
      </w:pPr>
      <w:r w:rsidRPr="00A15010">
        <w:rPr>
          <w:sz w:val="24"/>
          <w:szCs w:val="24"/>
        </w:rPr>
        <w:t>Update the retail costs and prepare the cost after subsidies for the entire rating grid.</w:t>
      </w:r>
    </w:p>
    <w:p w14:paraId="7A1E487F" w14:textId="77777777" w:rsidR="004A32C8" w:rsidRPr="00A15010" w:rsidRDefault="004A32C8" w:rsidP="00A15010">
      <w:pPr>
        <w:pStyle w:val="Style4"/>
        <w:numPr>
          <w:ilvl w:val="0"/>
          <w:numId w:val="65"/>
        </w:numPr>
        <w:spacing w:after="240"/>
        <w:ind w:hanging="450"/>
        <w:rPr>
          <w:sz w:val="24"/>
          <w:szCs w:val="24"/>
        </w:rPr>
      </w:pPr>
      <w:r w:rsidRPr="00A15010">
        <w:rPr>
          <w:sz w:val="24"/>
          <w:szCs w:val="24"/>
        </w:rPr>
        <w:t>The Contractor shall update this analysis after bidders submit revised bids based on the negotiations with Covered California. The Contractor shall also prepare the costs after subsidies for the entire rating grid for five (5) representative income levels of Covered California's choosing.</w:t>
      </w:r>
    </w:p>
    <w:p w14:paraId="76D0314B" w14:textId="77777777" w:rsidR="004A32C8" w:rsidRPr="00A15010" w:rsidRDefault="004A32C8" w:rsidP="00A15010">
      <w:pPr>
        <w:pStyle w:val="Style4"/>
        <w:numPr>
          <w:ilvl w:val="0"/>
          <w:numId w:val="63"/>
        </w:numPr>
        <w:spacing w:after="240"/>
        <w:rPr>
          <w:sz w:val="24"/>
          <w:szCs w:val="24"/>
        </w:rPr>
      </w:pPr>
      <w:r w:rsidRPr="00A15010">
        <w:rPr>
          <w:sz w:val="24"/>
          <w:szCs w:val="24"/>
        </w:rPr>
        <w:t>Prepare summary materials of rates for the rating grid for Covered California to use in press materials.</w:t>
      </w:r>
    </w:p>
    <w:p w14:paraId="14E91A34" w14:textId="77777777" w:rsidR="004A32C8" w:rsidRPr="00A15010" w:rsidRDefault="004A32C8" w:rsidP="00A15010">
      <w:pPr>
        <w:pStyle w:val="ListParagraph"/>
        <w:numPr>
          <w:ilvl w:val="0"/>
          <w:numId w:val="49"/>
        </w:numPr>
        <w:spacing w:after="240"/>
        <w:contextualSpacing w:val="0"/>
      </w:pPr>
      <w:r w:rsidRPr="00A15010">
        <w:t>Pediatric Dental Rate Analysis (including Family Dental Plans)</w:t>
      </w:r>
    </w:p>
    <w:p w14:paraId="4D9F081E" w14:textId="77777777" w:rsidR="004A32C8" w:rsidRPr="00A15010" w:rsidRDefault="004A32C8" w:rsidP="00A15010">
      <w:pPr>
        <w:pStyle w:val="Style2"/>
        <w:numPr>
          <w:ilvl w:val="0"/>
          <w:numId w:val="66"/>
        </w:numPr>
        <w:spacing w:after="240"/>
        <w:ind w:left="1890" w:hanging="450"/>
        <w:rPr>
          <w:sz w:val="24"/>
          <w:szCs w:val="24"/>
          <w:lang w:val="en-US"/>
        </w:rPr>
      </w:pPr>
      <w:r w:rsidRPr="00A15010">
        <w:rPr>
          <w:sz w:val="24"/>
          <w:szCs w:val="24"/>
          <w:lang w:val="en-US"/>
        </w:rPr>
        <w:t>The Contractor shall analyze pediatric dental rates for both embedded individual health plans, and for family dental plans.</w:t>
      </w:r>
    </w:p>
    <w:p w14:paraId="69074ED2" w14:textId="77777777" w:rsidR="004A32C8" w:rsidRPr="00A15010" w:rsidRDefault="004A32C8" w:rsidP="00A15010">
      <w:pPr>
        <w:pStyle w:val="Style2"/>
        <w:numPr>
          <w:ilvl w:val="0"/>
          <w:numId w:val="66"/>
        </w:numPr>
        <w:spacing w:after="240"/>
        <w:ind w:left="1890" w:hanging="450"/>
        <w:rPr>
          <w:sz w:val="24"/>
          <w:szCs w:val="24"/>
          <w:lang w:val="en-US"/>
        </w:rPr>
      </w:pPr>
      <w:r w:rsidRPr="00A15010">
        <w:rPr>
          <w:sz w:val="24"/>
          <w:szCs w:val="24"/>
          <w:lang w:val="en-US"/>
        </w:rPr>
        <w:t>The Contractor shall summarize preliminary dental bids.</w:t>
      </w:r>
    </w:p>
    <w:p w14:paraId="5867CC04" w14:textId="77777777" w:rsidR="004A32C8" w:rsidRPr="00A15010" w:rsidRDefault="004A32C8" w:rsidP="00A15010">
      <w:pPr>
        <w:pStyle w:val="Style3"/>
        <w:numPr>
          <w:ilvl w:val="0"/>
          <w:numId w:val="67"/>
        </w:numPr>
        <w:spacing w:after="240"/>
        <w:rPr>
          <w:sz w:val="24"/>
          <w:szCs w:val="24"/>
        </w:rPr>
      </w:pPr>
      <w:r w:rsidRPr="00A15010">
        <w:rPr>
          <w:sz w:val="24"/>
          <w:szCs w:val="24"/>
        </w:rPr>
        <w:t>For family dental plans, the Contractor shall summarize the submitted rates by rating region, plan, and network.</w:t>
      </w:r>
    </w:p>
    <w:p w14:paraId="210AADB7" w14:textId="77777777" w:rsidR="004A32C8" w:rsidRPr="00A15010" w:rsidRDefault="004A32C8" w:rsidP="00A15010">
      <w:pPr>
        <w:pStyle w:val="Style2"/>
        <w:numPr>
          <w:ilvl w:val="0"/>
          <w:numId w:val="66"/>
        </w:numPr>
        <w:spacing w:after="240"/>
        <w:ind w:left="1890" w:hanging="450"/>
        <w:rPr>
          <w:sz w:val="24"/>
          <w:szCs w:val="24"/>
          <w:lang w:val="en-US"/>
        </w:rPr>
      </w:pPr>
      <w:r w:rsidRPr="00A15010">
        <w:rPr>
          <w:sz w:val="24"/>
          <w:szCs w:val="24"/>
          <w:lang w:val="en-US"/>
        </w:rPr>
        <w:lastRenderedPageBreak/>
        <w:t xml:space="preserve">The Contractor shall summarize final dental bids, based on updated submissions from carriers, after negotiations with Covered California. </w:t>
      </w:r>
    </w:p>
    <w:p w14:paraId="31B70D6A" w14:textId="77777777" w:rsidR="004A32C8" w:rsidRPr="00A15010" w:rsidRDefault="004A32C8" w:rsidP="00A15010">
      <w:pPr>
        <w:pStyle w:val="Style3"/>
        <w:numPr>
          <w:ilvl w:val="0"/>
          <w:numId w:val="68"/>
        </w:numPr>
        <w:spacing w:after="240"/>
        <w:ind w:left="2430" w:hanging="270"/>
        <w:rPr>
          <w:sz w:val="24"/>
          <w:szCs w:val="24"/>
        </w:rPr>
      </w:pPr>
      <w:r w:rsidRPr="00A15010">
        <w:rPr>
          <w:sz w:val="24"/>
          <w:szCs w:val="24"/>
        </w:rPr>
        <w:t>The Contractor shall update the analysis summarizing final dental bids after the bidders submit revised bids based on the negotiations with Covered California.</w:t>
      </w:r>
    </w:p>
    <w:p w14:paraId="152CD264" w14:textId="77777777" w:rsidR="004A32C8" w:rsidRPr="00A15010" w:rsidRDefault="004A32C8" w:rsidP="00A15010">
      <w:pPr>
        <w:pStyle w:val="ListParagraph"/>
        <w:numPr>
          <w:ilvl w:val="0"/>
          <w:numId w:val="49"/>
        </w:numPr>
        <w:spacing w:after="240"/>
        <w:contextualSpacing w:val="0"/>
      </w:pPr>
      <w:r w:rsidRPr="00A15010">
        <w:t>Recommendations on Reports and Guidelines</w:t>
      </w:r>
    </w:p>
    <w:p w14:paraId="739007BD" w14:textId="77777777" w:rsidR="004A32C8" w:rsidRPr="00A15010" w:rsidRDefault="004A32C8" w:rsidP="00A15010">
      <w:pPr>
        <w:pStyle w:val="Style2"/>
        <w:numPr>
          <w:ilvl w:val="0"/>
          <w:numId w:val="69"/>
        </w:numPr>
        <w:spacing w:after="240"/>
        <w:ind w:left="1890" w:hanging="450"/>
        <w:rPr>
          <w:sz w:val="24"/>
          <w:szCs w:val="24"/>
        </w:rPr>
      </w:pPr>
      <w:r w:rsidRPr="00A15010">
        <w:rPr>
          <w:sz w:val="24"/>
          <w:szCs w:val="24"/>
          <w:lang w:val="en-US"/>
        </w:rPr>
        <w:t xml:space="preserve">If requested by Covered California, the Contractor shall recommend the content and format for any periodic ad hoc utilization and financial performance reports requested from QHPs </w:t>
      </w:r>
      <w:r w:rsidRPr="00A15010">
        <w:rPr>
          <w:sz w:val="24"/>
          <w:szCs w:val="24"/>
        </w:rPr>
        <w:t xml:space="preserve">and shall coordinate with </w:t>
      </w:r>
      <w:r w:rsidRPr="00A15010">
        <w:rPr>
          <w:sz w:val="24"/>
          <w:szCs w:val="24"/>
          <w:lang w:val="en-US"/>
        </w:rPr>
        <w:t>IBM Watson</w:t>
      </w:r>
      <w:r w:rsidRPr="00A15010">
        <w:rPr>
          <w:sz w:val="24"/>
          <w:szCs w:val="24"/>
        </w:rPr>
        <w:t xml:space="preserve"> work.</w:t>
      </w:r>
    </w:p>
    <w:p w14:paraId="7785CD73" w14:textId="65CD7CAA" w:rsidR="004A32C8" w:rsidRPr="00A15010" w:rsidRDefault="004A32C8" w:rsidP="00A15010">
      <w:pPr>
        <w:pStyle w:val="Style2"/>
        <w:numPr>
          <w:ilvl w:val="0"/>
          <w:numId w:val="69"/>
        </w:numPr>
        <w:spacing w:after="240"/>
        <w:ind w:left="1890" w:hanging="450"/>
        <w:rPr>
          <w:sz w:val="24"/>
          <w:szCs w:val="24"/>
          <w:lang w:val="en-US"/>
        </w:rPr>
      </w:pPr>
      <w:r w:rsidRPr="00A15010">
        <w:rPr>
          <w:sz w:val="24"/>
          <w:szCs w:val="24"/>
          <w:lang w:val="en-US"/>
        </w:rPr>
        <w:t xml:space="preserve">Contractor shall prepare submission guidelines for </w:t>
      </w:r>
      <w:r w:rsidR="001529CC" w:rsidRPr="00A15010">
        <w:rPr>
          <w:sz w:val="24"/>
          <w:szCs w:val="24"/>
          <w:lang w:val="en-US"/>
        </w:rPr>
        <w:t>Semi-Annual</w:t>
      </w:r>
      <w:r w:rsidRPr="00A15010">
        <w:rPr>
          <w:sz w:val="24"/>
          <w:szCs w:val="24"/>
          <w:lang w:val="en-US"/>
        </w:rPr>
        <w:t xml:space="preserve"> Business Report (</w:t>
      </w:r>
      <w:r w:rsidR="001529CC" w:rsidRPr="00A15010">
        <w:rPr>
          <w:sz w:val="24"/>
          <w:szCs w:val="24"/>
          <w:lang w:val="en-US"/>
        </w:rPr>
        <w:t>SA</w:t>
      </w:r>
      <w:r w:rsidRPr="00A15010">
        <w:rPr>
          <w:sz w:val="24"/>
          <w:szCs w:val="24"/>
          <w:lang w:val="en-US"/>
        </w:rPr>
        <w:t>BR) utilization and financial performance from QHPs.</w:t>
      </w:r>
    </w:p>
    <w:p w14:paraId="6327B547" w14:textId="77777777" w:rsidR="004A32C8" w:rsidRPr="00A15010" w:rsidRDefault="004A32C8" w:rsidP="00A15010">
      <w:pPr>
        <w:pStyle w:val="Style3"/>
        <w:numPr>
          <w:ilvl w:val="0"/>
          <w:numId w:val="70"/>
        </w:numPr>
        <w:spacing w:after="240"/>
        <w:ind w:left="2430" w:hanging="270"/>
        <w:rPr>
          <w:sz w:val="24"/>
          <w:szCs w:val="24"/>
        </w:rPr>
      </w:pPr>
      <w:r w:rsidRPr="00A15010">
        <w:rPr>
          <w:sz w:val="24"/>
          <w:szCs w:val="24"/>
        </w:rPr>
        <w:t>Recommend metrics for Covered California to monitor, and develop submission guidelines for other metrics that Covered California wants to monitor within its purview as an active purchaser.</w:t>
      </w:r>
    </w:p>
    <w:p w14:paraId="0562526B" w14:textId="738D8CED" w:rsidR="004A32C8" w:rsidRPr="00A15010" w:rsidRDefault="004A32C8" w:rsidP="00A15010">
      <w:pPr>
        <w:pStyle w:val="Style3"/>
        <w:numPr>
          <w:ilvl w:val="0"/>
          <w:numId w:val="70"/>
        </w:numPr>
        <w:spacing w:after="240"/>
        <w:ind w:left="2430" w:hanging="270"/>
        <w:rPr>
          <w:sz w:val="24"/>
          <w:szCs w:val="24"/>
        </w:rPr>
      </w:pPr>
      <w:r w:rsidRPr="00A15010">
        <w:rPr>
          <w:sz w:val="24"/>
          <w:szCs w:val="24"/>
        </w:rPr>
        <w:t xml:space="preserve">The Contractor shall also prepare submission guidelines for the financial performance of the QHPs as of mid-year for </w:t>
      </w:r>
      <w:r w:rsidRPr="00A15010">
        <w:rPr>
          <w:sz w:val="24"/>
          <w:szCs w:val="24"/>
          <w:lang w:val="en-US"/>
        </w:rPr>
        <w:t>202</w:t>
      </w:r>
      <w:r w:rsidR="001529CC" w:rsidRPr="00A15010">
        <w:rPr>
          <w:sz w:val="24"/>
          <w:szCs w:val="24"/>
          <w:lang w:val="en-US"/>
        </w:rPr>
        <w:t>6</w:t>
      </w:r>
      <w:r w:rsidRPr="00A15010">
        <w:rPr>
          <w:sz w:val="24"/>
          <w:szCs w:val="24"/>
          <w:lang w:val="en-US"/>
        </w:rPr>
        <w:t>, 202</w:t>
      </w:r>
      <w:r w:rsidR="001529CC" w:rsidRPr="00A15010">
        <w:rPr>
          <w:sz w:val="24"/>
          <w:szCs w:val="24"/>
          <w:lang w:val="en-US"/>
        </w:rPr>
        <w:t>7</w:t>
      </w:r>
      <w:r w:rsidRPr="00A15010">
        <w:rPr>
          <w:sz w:val="24"/>
          <w:szCs w:val="24"/>
          <w:lang w:val="en-US"/>
        </w:rPr>
        <w:t>, 202</w:t>
      </w:r>
      <w:r w:rsidR="001529CC" w:rsidRPr="00A15010">
        <w:rPr>
          <w:sz w:val="24"/>
          <w:szCs w:val="24"/>
          <w:lang w:val="en-US"/>
        </w:rPr>
        <w:t>8</w:t>
      </w:r>
      <w:r w:rsidRPr="00A15010">
        <w:rPr>
          <w:sz w:val="24"/>
          <w:szCs w:val="24"/>
          <w:lang w:val="en-US"/>
        </w:rPr>
        <w:t>, and 202</w:t>
      </w:r>
      <w:r w:rsidR="001529CC" w:rsidRPr="00A15010">
        <w:rPr>
          <w:sz w:val="24"/>
          <w:szCs w:val="24"/>
          <w:lang w:val="en-US"/>
        </w:rPr>
        <w:t>9</w:t>
      </w:r>
      <w:r w:rsidRPr="00A15010">
        <w:rPr>
          <w:sz w:val="24"/>
          <w:szCs w:val="24"/>
          <w:lang w:val="en-US"/>
        </w:rPr>
        <w:t>.</w:t>
      </w:r>
      <w:r w:rsidRPr="00A15010">
        <w:rPr>
          <w:sz w:val="24"/>
          <w:szCs w:val="24"/>
        </w:rPr>
        <w:t xml:space="preserve"> </w:t>
      </w:r>
    </w:p>
    <w:p w14:paraId="28007C62" w14:textId="77777777" w:rsidR="004A32C8" w:rsidRPr="00A15010" w:rsidRDefault="004A32C8" w:rsidP="00A15010">
      <w:pPr>
        <w:pStyle w:val="Style2"/>
        <w:numPr>
          <w:ilvl w:val="0"/>
          <w:numId w:val="69"/>
        </w:numPr>
        <w:spacing w:after="240"/>
        <w:rPr>
          <w:sz w:val="24"/>
          <w:szCs w:val="24"/>
          <w:lang w:val="en-US"/>
        </w:rPr>
      </w:pPr>
      <w:r w:rsidRPr="00A15010">
        <w:rPr>
          <w:sz w:val="24"/>
          <w:szCs w:val="24"/>
          <w:lang w:val="en-US"/>
        </w:rPr>
        <w:t>The Contractor shall prepare submission guidelines for year-end utilization and financial performance from QHPs.</w:t>
      </w:r>
    </w:p>
    <w:p w14:paraId="35B08735" w14:textId="77777777" w:rsidR="004A32C8" w:rsidRPr="00A15010" w:rsidRDefault="004A32C8" w:rsidP="00A15010">
      <w:pPr>
        <w:pStyle w:val="Style3"/>
        <w:numPr>
          <w:ilvl w:val="0"/>
          <w:numId w:val="71"/>
        </w:numPr>
        <w:spacing w:after="240"/>
        <w:ind w:left="2430" w:hanging="270"/>
        <w:rPr>
          <w:sz w:val="24"/>
          <w:szCs w:val="24"/>
        </w:rPr>
      </w:pPr>
      <w:r w:rsidRPr="00A15010">
        <w:rPr>
          <w:sz w:val="24"/>
          <w:szCs w:val="24"/>
        </w:rPr>
        <w:t xml:space="preserve">In addition to requesting the same metrics requested at the mid-year review, the Contractor shall suggest metrics that make sense to report on an annual basis. </w:t>
      </w:r>
    </w:p>
    <w:p w14:paraId="37DAB85F" w14:textId="77777777" w:rsidR="004A32C8" w:rsidRPr="00A15010" w:rsidRDefault="004A32C8" w:rsidP="00A15010">
      <w:pPr>
        <w:pStyle w:val="ListParagraph"/>
        <w:numPr>
          <w:ilvl w:val="0"/>
          <w:numId w:val="49"/>
        </w:numPr>
        <w:spacing w:after="240"/>
        <w:contextualSpacing w:val="0"/>
      </w:pPr>
      <w:r w:rsidRPr="00A15010">
        <w:t>Market Shelf Analysis</w:t>
      </w:r>
    </w:p>
    <w:p w14:paraId="5CDFE848" w14:textId="77777777" w:rsidR="004A32C8" w:rsidRPr="00A15010" w:rsidRDefault="004A32C8" w:rsidP="00A15010">
      <w:pPr>
        <w:pStyle w:val="Style2"/>
        <w:numPr>
          <w:ilvl w:val="0"/>
          <w:numId w:val="72"/>
        </w:numPr>
        <w:spacing w:after="240"/>
        <w:ind w:left="1890" w:hanging="450"/>
        <w:rPr>
          <w:sz w:val="24"/>
          <w:szCs w:val="24"/>
          <w:lang w:val="en-US"/>
        </w:rPr>
      </w:pPr>
      <w:r w:rsidRPr="00A15010">
        <w:rPr>
          <w:sz w:val="24"/>
          <w:szCs w:val="24"/>
          <w:lang w:val="en-US"/>
        </w:rPr>
        <w:t>The Contractor shall provide a market shelf analysis for each pricing region including:</w:t>
      </w:r>
    </w:p>
    <w:p w14:paraId="14DEEED8" w14:textId="402A7B00" w:rsidR="004A32C8" w:rsidRPr="00A15010" w:rsidRDefault="004A32C8" w:rsidP="00A15010">
      <w:pPr>
        <w:pStyle w:val="Style3"/>
        <w:numPr>
          <w:ilvl w:val="0"/>
          <w:numId w:val="73"/>
        </w:numPr>
        <w:spacing w:after="240"/>
        <w:ind w:left="2430" w:hanging="270"/>
        <w:rPr>
          <w:sz w:val="24"/>
          <w:szCs w:val="24"/>
        </w:rPr>
      </w:pPr>
      <w:r w:rsidRPr="00A15010">
        <w:rPr>
          <w:sz w:val="24"/>
          <w:szCs w:val="24"/>
        </w:rPr>
        <w:t>Product and pricing for plan year</w:t>
      </w:r>
      <w:r w:rsidRPr="00A15010">
        <w:rPr>
          <w:sz w:val="24"/>
          <w:szCs w:val="24"/>
          <w:lang w:val="en-US"/>
        </w:rPr>
        <w:t>s</w:t>
      </w:r>
      <w:r w:rsidRPr="00A15010">
        <w:rPr>
          <w:sz w:val="24"/>
          <w:szCs w:val="24"/>
        </w:rPr>
        <w:t xml:space="preserve"> </w:t>
      </w:r>
      <w:r w:rsidRPr="00A15010">
        <w:rPr>
          <w:sz w:val="24"/>
          <w:szCs w:val="24"/>
          <w:lang w:val="en-US"/>
        </w:rPr>
        <w:t>202</w:t>
      </w:r>
      <w:r w:rsidR="001529CC" w:rsidRPr="00A15010">
        <w:rPr>
          <w:sz w:val="24"/>
          <w:szCs w:val="24"/>
          <w:lang w:val="en-US"/>
        </w:rPr>
        <w:t>6</w:t>
      </w:r>
      <w:r w:rsidRPr="00A15010">
        <w:rPr>
          <w:sz w:val="24"/>
          <w:szCs w:val="24"/>
          <w:lang w:val="en-US"/>
        </w:rPr>
        <w:t xml:space="preserve"> through 202</w:t>
      </w:r>
      <w:r w:rsidR="001529CC" w:rsidRPr="00A15010">
        <w:rPr>
          <w:sz w:val="24"/>
          <w:szCs w:val="24"/>
          <w:lang w:val="en-US"/>
        </w:rPr>
        <w:t>9</w:t>
      </w:r>
      <w:r w:rsidRPr="00A15010">
        <w:rPr>
          <w:sz w:val="24"/>
          <w:szCs w:val="24"/>
        </w:rPr>
        <w:t>.</w:t>
      </w:r>
    </w:p>
    <w:p w14:paraId="477DA265" w14:textId="77777777" w:rsidR="004A32C8" w:rsidRPr="00A15010" w:rsidRDefault="004A32C8" w:rsidP="00A15010">
      <w:pPr>
        <w:pStyle w:val="Style3"/>
        <w:numPr>
          <w:ilvl w:val="0"/>
          <w:numId w:val="73"/>
        </w:numPr>
        <w:spacing w:after="240"/>
        <w:ind w:left="2430" w:hanging="270"/>
        <w:rPr>
          <w:sz w:val="24"/>
          <w:szCs w:val="24"/>
        </w:rPr>
      </w:pPr>
      <w:r w:rsidRPr="00A15010">
        <w:rPr>
          <w:sz w:val="24"/>
          <w:szCs w:val="24"/>
        </w:rPr>
        <w:t>Identify pricing impacts of changes derived from provider networks and network design for each QHP as proposed for the upcoming plan year with clear call out of changes from the prior plan year, for each plan year of this contract</w:t>
      </w:r>
      <w:r w:rsidRPr="00A15010">
        <w:rPr>
          <w:sz w:val="24"/>
          <w:szCs w:val="24"/>
          <w:lang w:val="en-US"/>
        </w:rPr>
        <w:t>.</w:t>
      </w:r>
      <w:r w:rsidRPr="00A15010">
        <w:rPr>
          <w:sz w:val="24"/>
          <w:szCs w:val="24"/>
        </w:rPr>
        <w:t xml:space="preserve"> </w:t>
      </w:r>
    </w:p>
    <w:p w14:paraId="39CBD2EF" w14:textId="77777777" w:rsidR="004A32C8" w:rsidRPr="00A15010" w:rsidRDefault="004A32C8" w:rsidP="00A15010">
      <w:pPr>
        <w:pStyle w:val="Style3"/>
        <w:numPr>
          <w:ilvl w:val="0"/>
          <w:numId w:val="73"/>
        </w:numPr>
        <w:spacing w:after="240"/>
        <w:ind w:left="2430" w:hanging="270"/>
        <w:rPr>
          <w:sz w:val="24"/>
          <w:szCs w:val="24"/>
        </w:rPr>
      </w:pPr>
      <w:r w:rsidRPr="00A15010">
        <w:rPr>
          <w:sz w:val="24"/>
          <w:szCs w:val="24"/>
        </w:rPr>
        <w:lastRenderedPageBreak/>
        <w:t>Document changes in pricing for each QHP, and the relative change in rank order for the upcoming plan year vs the prior plan year, for each subsequent plan year of this contract</w:t>
      </w:r>
      <w:r w:rsidRPr="00A15010">
        <w:rPr>
          <w:sz w:val="24"/>
          <w:szCs w:val="24"/>
          <w:lang w:val="en-US"/>
        </w:rPr>
        <w:t>.</w:t>
      </w:r>
    </w:p>
    <w:p w14:paraId="5B67F749" w14:textId="74062482" w:rsidR="004A32C8" w:rsidRPr="00A15010" w:rsidRDefault="004A32C8" w:rsidP="00A15010">
      <w:pPr>
        <w:pStyle w:val="Style3"/>
        <w:numPr>
          <w:ilvl w:val="0"/>
          <w:numId w:val="73"/>
        </w:numPr>
        <w:spacing w:after="240"/>
        <w:ind w:left="2430" w:hanging="270"/>
        <w:rPr>
          <w:sz w:val="24"/>
          <w:szCs w:val="24"/>
        </w:rPr>
      </w:pPr>
      <w:r w:rsidRPr="00A15010">
        <w:rPr>
          <w:sz w:val="24"/>
          <w:szCs w:val="24"/>
        </w:rPr>
        <w:t xml:space="preserve">Based on </w:t>
      </w:r>
      <w:r w:rsidRPr="00A15010">
        <w:rPr>
          <w:sz w:val="24"/>
          <w:szCs w:val="24"/>
          <w:lang w:val="en-US"/>
        </w:rPr>
        <w:t xml:space="preserve">the enrollment data of </w:t>
      </w:r>
      <w:r w:rsidRPr="00A15010">
        <w:rPr>
          <w:sz w:val="24"/>
          <w:szCs w:val="24"/>
        </w:rPr>
        <w:t xml:space="preserve">plan years </w:t>
      </w:r>
      <w:r w:rsidRPr="00A15010">
        <w:rPr>
          <w:sz w:val="24"/>
          <w:szCs w:val="24"/>
          <w:lang w:val="en-US"/>
        </w:rPr>
        <w:t>202</w:t>
      </w:r>
      <w:r w:rsidR="001529CC" w:rsidRPr="00A15010">
        <w:rPr>
          <w:sz w:val="24"/>
          <w:szCs w:val="24"/>
          <w:lang w:val="en-US"/>
        </w:rPr>
        <w:t>5</w:t>
      </w:r>
      <w:r w:rsidRPr="00A15010">
        <w:rPr>
          <w:sz w:val="24"/>
          <w:szCs w:val="24"/>
          <w:lang w:val="en-US"/>
        </w:rPr>
        <w:t>, 202</w:t>
      </w:r>
      <w:r w:rsidR="001529CC" w:rsidRPr="00A15010">
        <w:rPr>
          <w:sz w:val="24"/>
          <w:szCs w:val="24"/>
          <w:lang w:val="en-US"/>
        </w:rPr>
        <w:t>6</w:t>
      </w:r>
      <w:r w:rsidRPr="00A15010">
        <w:rPr>
          <w:sz w:val="24"/>
          <w:szCs w:val="24"/>
          <w:lang w:val="en-US"/>
        </w:rPr>
        <w:t>, 202</w:t>
      </w:r>
      <w:r w:rsidR="001529CC" w:rsidRPr="00A15010">
        <w:rPr>
          <w:sz w:val="24"/>
          <w:szCs w:val="24"/>
          <w:lang w:val="en-US"/>
        </w:rPr>
        <w:t>7</w:t>
      </w:r>
      <w:r w:rsidRPr="00A15010">
        <w:rPr>
          <w:sz w:val="24"/>
          <w:szCs w:val="24"/>
          <w:lang w:val="en-US"/>
        </w:rPr>
        <w:t>, and 202</w:t>
      </w:r>
      <w:r w:rsidR="001529CC" w:rsidRPr="00A15010">
        <w:rPr>
          <w:sz w:val="24"/>
          <w:szCs w:val="24"/>
          <w:lang w:val="en-US"/>
        </w:rPr>
        <w:t>8</w:t>
      </w:r>
      <w:r w:rsidRPr="00A15010">
        <w:rPr>
          <w:sz w:val="24"/>
          <w:szCs w:val="24"/>
        </w:rPr>
        <w:t xml:space="preserve">, provide estimates of market shift due to price and/or network changes for plan years </w:t>
      </w:r>
      <w:r w:rsidRPr="00A15010">
        <w:rPr>
          <w:sz w:val="24"/>
          <w:szCs w:val="24"/>
          <w:lang w:val="en-US"/>
        </w:rPr>
        <w:t>202</w:t>
      </w:r>
      <w:r w:rsidR="001529CC" w:rsidRPr="00A15010">
        <w:rPr>
          <w:sz w:val="24"/>
          <w:szCs w:val="24"/>
          <w:lang w:val="en-US"/>
        </w:rPr>
        <w:t>6</w:t>
      </w:r>
      <w:r w:rsidRPr="00A15010">
        <w:rPr>
          <w:sz w:val="24"/>
          <w:szCs w:val="24"/>
          <w:lang w:val="en-US"/>
        </w:rPr>
        <w:t xml:space="preserve"> through 202</w:t>
      </w:r>
      <w:r w:rsidR="001529CC" w:rsidRPr="00A15010">
        <w:rPr>
          <w:sz w:val="24"/>
          <w:szCs w:val="24"/>
          <w:lang w:val="en-US"/>
        </w:rPr>
        <w:t>9</w:t>
      </w:r>
      <w:r w:rsidRPr="00A15010">
        <w:rPr>
          <w:sz w:val="24"/>
          <w:szCs w:val="24"/>
        </w:rPr>
        <w:t xml:space="preserve">. </w:t>
      </w:r>
    </w:p>
    <w:p w14:paraId="3E868AE7" w14:textId="77777777" w:rsidR="004A32C8" w:rsidRPr="00A15010" w:rsidRDefault="004A32C8" w:rsidP="00A15010">
      <w:pPr>
        <w:pStyle w:val="Style3"/>
        <w:numPr>
          <w:ilvl w:val="0"/>
          <w:numId w:val="73"/>
        </w:numPr>
        <w:spacing w:after="240"/>
        <w:ind w:left="2430" w:hanging="270"/>
        <w:rPr>
          <w:sz w:val="24"/>
          <w:szCs w:val="24"/>
        </w:rPr>
      </w:pPr>
      <w:r w:rsidRPr="00A15010">
        <w:rPr>
          <w:sz w:val="24"/>
          <w:szCs w:val="24"/>
        </w:rPr>
        <w:t xml:space="preserve">Assist with portfolio analysis for each region based on proposed QHPs for </w:t>
      </w:r>
      <w:r w:rsidRPr="00A15010">
        <w:rPr>
          <w:sz w:val="24"/>
          <w:szCs w:val="24"/>
          <w:lang w:val="en-US"/>
        </w:rPr>
        <w:t xml:space="preserve">each </w:t>
      </w:r>
      <w:r w:rsidRPr="00A15010">
        <w:rPr>
          <w:sz w:val="24"/>
          <w:szCs w:val="24"/>
        </w:rPr>
        <w:t>plan year</w:t>
      </w:r>
      <w:r w:rsidRPr="00A15010">
        <w:rPr>
          <w:sz w:val="24"/>
          <w:szCs w:val="24"/>
          <w:lang w:val="en-US"/>
        </w:rPr>
        <w:t xml:space="preserve"> of this contract. </w:t>
      </w:r>
      <w:r w:rsidRPr="00A15010">
        <w:rPr>
          <w:sz w:val="24"/>
          <w:szCs w:val="24"/>
        </w:rPr>
        <w:t>.</w:t>
      </w:r>
    </w:p>
    <w:p w14:paraId="4A8BA286" w14:textId="16E31CBA" w:rsidR="004A32C8" w:rsidRPr="00A15010" w:rsidRDefault="004A32C8" w:rsidP="00A15010">
      <w:pPr>
        <w:pStyle w:val="Style2"/>
        <w:numPr>
          <w:ilvl w:val="0"/>
          <w:numId w:val="72"/>
        </w:numPr>
        <w:spacing w:after="240"/>
        <w:ind w:left="1890" w:hanging="450"/>
        <w:rPr>
          <w:sz w:val="24"/>
          <w:szCs w:val="24"/>
          <w:lang w:val="en-US"/>
        </w:rPr>
      </w:pPr>
      <w:r w:rsidRPr="00A15010">
        <w:rPr>
          <w:sz w:val="24"/>
          <w:szCs w:val="24"/>
          <w:lang w:val="en-US"/>
        </w:rPr>
        <w:t>The Contractor shall summarize products and pricing for plan years 202</w:t>
      </w:r>
      <w:r w:rsidR="001529CC" w:rsidRPr="00A15010">
        <w:rPr>
          <w:sz w:val="24"/>
          <w:szCs w:val="24"/>
          <w:lang w:val="en-US"/>
        </w:rPr>
        <w:t>6</w:t>
      </w:r>
      <w:r w:rsidRPr="00A15010">
        <w:rPr>
          <w:sz w:val="24"/>
          <w:szCs w:val="24"/>
          <w:lang w:val="en-US"/>
        </w:rPr>
        <w:t xml:space="preserve"> through 202</w:t>
      </w:r>
      <w:r w:rsidR="001529CC" w:rsidRPr="00A15010">
        <w:rPr>
          <w:sz w:val="24"/>
          <w:szCs w:val="24"/>
          <w:lang w:val="en-US"/>
        </w:rPr>
        <w:t>9</w:t>
      </w:r>
      <w:r w:rsidRPr="00A15010">
        <w:rPr>
          <w:sz w:val="24"/>
          <w:szCs w:val="24"/>
          <w:lang w:val="en-US"/>
        </w:rPr>
        <w:t xml:space="preserve">. </w:t>
      </w:r>
      <w:r w:rsidRPr="00A15010">
        <w:rPr>
          <w:sz w:val="24"/>
          <w:szCs w:val="24"/>
        </w:rPr>
        <w:t>The Contractor shall do this for both the individual and small group markets.</w:t>
      </w:r>
    </w:p>
    <w:p w14:paraId="69E6CA04" w14:textId="55213D63" w:rsidR="004A32C8" w:rsidRPr="00A15010" w:rsidRDefault="004A32C8" w:rsidP="00A15010">
      <w:pPr>
        <w:pStyle w:val="Style3"/>
        <w:numPr>
          <w:ilvl w:val="0"/>
          <w:numId w:val="74"/>
        </w:numPr>
        <w:spacing w:after="240"/>
        <w:ind w:left="2430" w:hanging="270"/>
        <w:rPr>
          <w:sz w:val="24"/>
          <w:szCs w:val="24"/>
        </w:rPr>
      </w:pPr>
      <w:r w:rsidRPr="00A15010">
        <w:rPr>
          <w:sz w:val="24"/>
          <w:szCs w:val="24"/>
        </w:rPr>
        <w:t xml:space="preserve">This summary shall include splits by region and metal level. The Contractor shall also highlight which plans are the standard plan designs, and which are the alternative plan designs. The Contractor shall highlight which carriers have the lowest and second lowest cost plans at each metal level. This analysis shall include both </w:t>
      </w:r>
      <w:r w:rsidRPr="00A15010">
        <w:rPr>
          <w:sz w:val="24"/>
          <w:szCs w:val="24"/>
          <w:lang w:val="en-US"/>
        </w:rPr>
        <w:t xml:space="preserve">Covered California </w:t>
      </w:r>
      <w:r w:rsidRPr="00A15010">
        <w:rPr>
          <w:sz w:val="24"/>
          <w:szCs w:val="24"/>
        </w:rPr>
        <w:t>and off-</w:t>
      </w:r>
      <w:r w:rsidRPr="00A15010">
        <w:rPr>
          <w:sz w:val="24"/>
          <w:szCs w:val="24"/>
          <w:lang w:val="en-US"/>
        </w:rPr>
        <w:t xml:space="preserve">Exchange </w:t>
      </w:r>
      <w:r w:rsidRPr="00A15010">
        <w:rPr>
          <w:sz w:val="24"/>
          <w:szCs w:val="24"/>
        </w:rPr>
        <w:t xml:space="preserve"> products. The Contractor shall collect benefit design and premium information for off-</w:t>
      </w:r>
      <w:r w:rsidRPr="00A15010">
        <w:rPr>
          <w:sz w:val="24"/>
          <w:szCs w:val="24"/>
          <w:lang w:val="en-US"/>
        </w:rPr>
        <w:t>Exchange</w:t>
      </w:r>
      <w:r w:rsidRPr="00A15010">
        <w:rPr>
          <w:sz w:val="24"/>
          <w:szCs w:val="24"/>
        </w:rPr>
        <w:t>products from public rate filings and URRTs. The Contractor shall explore whether Covered California can obtain additional information directly from the California Department of Insurance (CDI) and Department of Managed Health Care (DMHC). The deliverable to Covered California shall be a set of 19 exhibits</w:t>
      </w:r>
      <w:r w:rsidRPr="00A15010">
        <w:rPr>
          <w:sz w:val="24"/>
          <w:szCs w:val="24"/>
          <w:lang w:val="en-US"/>
        </w:rPr>
        <w:t>—</w:t>
      </w:r>
      <w:r w:rsidRPr="00A15010">
        <w:rPr>
          <w:sz w:val="24"/>
          <w:szCs w:val="24"/>
        </w:rPr>
        <w:t>one</w:t>
      </w:r>
      <w:r w:rsidRPr="00A15010">
        <w:rPr>
          <w:sz w:val="24"/>
          <w:szCs w:val="24"/>
          <w:lang w:val="en-US"/>
        </w:rPr>
        <w:t xml:space="preserve"> </w:t>
      </w:r>
      <w:r w:rsidRPr="00A15010">
        <w:rPr>
          <w:sz w:val="24"/>
          <w:szCs w:val="24"/>
        </w:rPr>
        <w:t>for each rating region with the complete summary of 20</w:t>
      </w:r>
      <w:r w:rsidRPr="00A15010">
        <w:rPr>
          <w:sz w:val="24"/>
          <w:szCs w:val="24"/>
          <w:lang w:val="en-US"/>
        </w:rPr>
        <w:t>26, 2027,</w:t>
      </w:r>
      <w:r w:rsidRPr="00A15010">
        <w:rPr>
          <w:sz w:val="24"/>
          <w:szCs w:val="24"/>
        </w:rPr>
        <w:t xml:space="preserve"> and 20</w:t>
      </w:r>
      <w:r w:rsidRPr="00A15010">
        <w:rPr>
          <w:sz w:val="24"/>
          <w:szCs w:val="24"/>
          <w:lang w:val="en-US"/>
        </w:rPr>
        <w:t>28</w:t>
      </w:r>
      <w:r w:rsidRPr="00A15010">
        <w:rPr>
          <w:sz w:val="24"/>
          <w:szCs w:val="24"/>
        </w:rPr>
        <w:t xml:space="preserve"> products and pricing in that region.</w:t>
      </w:r>
    </w:p>
    <w:p w14:paraId="55E0E567" w14:textId="6F19D006" w:rsidR="004A32C8" w:rsidRPr="00A15010" w:rsidRDefault="004A32C8" w:rsidP="00A15010">
      <w:pPr>
        <w:pStyle w:val="Style2"/>
        <w:numPr>
          <w:ilvl w:val="0"/>
          <w:numId w:val="72"/>
        </w:numPr>
        <w:spacing w:after="240"/>
        <w:ind w:left="1890" w:hanging="450"/>
        <w:rPr>
          <w:sz w:val="24"/>
          <w:szCs w:val="24"/>
          <w:lang w:val="en-US"/>
        </w:rPr>
      </w:pPr>
      <w:r w:rsidRPr="00A15010">
        <w:rPr>
          <w:sz w:val="24"/>
          <w:szCs w:val="24"/>
          <w:lang w:val="en-US"/>
        </w:rPr>
        <w:t>The Contractor shall identify the pricing impacts of changes derived from provider networks and network design for each QHP as proposed for plan years 2026 through 2029 with a clear call out of changes from the prior plan year.</w:t>
      </w:r>
    </w:p>
    <w:p w14:paraId="2FCD741D" w14:textId="208F0F86" w:rsidR="004A32C8" w:rsidRPr="00A15010" w:rsidRDefault="004A32C8" w:rsidP="00A15010">
      <w:pPr>
        <w:pStyle w:val="Style2"/>
        <w:numPr>
          <w:ilvl w:val="0"/>
          <w:numId w:val="72"/>
        </w:numPr>
        <w:spacing w:after="240"/>
        <w:ind w:left="1890" w:hanging="450"/>
        <w:rPr>
          <w:sz w:val="24"/>
          <w:szCs w:val="24"/>
          <w:lang w:val="en-US"/>
        </w:rPr>
      </w:pPr>
      <w:r w:rsidRPr="00A15010">
        <w:rPr>
          <w:sz w:val="24"/>
          <w:szCs w:val="24"/>
          <w:lang w:val="en-US"/>
        </w:rPr>
        <w:t>The Contractor shall assist with portfolio analysis for each region, based on proposed QHPs for plan years 2026 through 2029.</w:t>
      </w:r>
    </w:p>
    <w:p w14:paraId="77EC5240" w14:textId="77777777" w:rsidR="004A32C8" w:rsidRPr="00A15010" w:rsidRDefault="004A32C8" w:rsidP="00A15010">
      <w:pPr>
        <w:pStyle w:val="Style3"/>
        <w:numPr>
          <w:ilvl w:val="0"/>
          <w:numId w:val="83"/>
        </w:numPr>
        <w:spacing w:after="240"/>
        <w:ind w:left="2430"/>
        <w:rPr>
          <w:sz w:val="24"/>
          <w:szCs w:val="24"/>
        </w:rPr>
      </w:pPr>
      <w:r w:rsidRPr="00A15010">
        <w:rPr>
          <w:sz w:val="24"/>
          <w:szCs w:val="24"/>
        </w:rPr>
        <w:t>The Contractor shall prepare a summary of the offerings in each region, based on the proposed QHPs. The Contractor shall work with Covered California to identify items of interest.</w:t>
      </w:r>
      <w:r w:rsidRPr="00A15010">
        <w:rPr>
          <w:sz w:val="24"/>
          <w:szCs w:val="24"/>
          <w:lang w:val="en-US"/>
        </w:rPr>
        <w:t xml:space="preserve"> The deliverable will be a set of exhibits—one for each of the questions posed.</w:t>
      </w:r>
    </w:p>
    <w:p w14:paraId="401C59A9" w14:textId="77777777" w:rsidR="004A32C8" w:rsidRPr="00A15010" w:rsidRDefault="004A32C8" w:rsidP="00A15010">
      <w:pPr>
        <w:pStyle w:val="Style2"/>
        <w:numPr>
          <w:ilvl w:val="0"/>
          <w:numId w:val="72"/>
        </w:numPr>
        <w:spacing w:after="240"/>
        <w:ind w:left="1890" w:hanging="450"/>
        <w:rPr>
          <w:sz w:val="24"/>
          <w:szCs w:val="24"/>
          <w:lang w:val="en-US"/>
        </w:rPr>
      </w:pPr>
      <w:r w:rsidRPr="00A15010">
        <w:rPr>
          <w:sz w:val="24"/>
          <w:szCs w:val="24"/>
          <w:lang w:val="en-US"/>
        </w:rPr>
        <w:lastRenderedPageBreak/>
        <w:t>The Contractor shall analyze and project potential financial performance of QHP bidders, based on early claims experience, demographic profiles, and geographic enrollment patterns by QHPs.</w:t>
      </w:r>
    </w:p>
    <w:p w14:paraId="4D039031" w14:textId="77777777" w:rsidR="004A32C8" w:rsidRPr="00A15010" w:rsidRDefault="004A32C8" w:rsidP="00A15010">
      <w:pPr>
        <w:pStyle w:val="ListParagraph"/>
        <w:numPr>
          <w:ilvl w:val="0"/>
          <w:numId w:val="49"/>
        </w:numPr>
        <w:spacing w:after="240"/>
        <w:contextualSpacing w:val="0"/>
      </w:pPr>
      <w:r w:rsidRPr="00A15010">
        <w:t>Effectiveness and Value of Pricing Structure Evaluation</w:t>
      </w:r>
    </w:p>
    <w:p w14:paraId="1CBF97AC" w14:textId="77777777" w:rsidR="004A32C8" w:rsidRPr="00A15010" w:rsidRDefault="004A32C8" w:rsidP="00A15010">
      <w:pPr>
        <w:pStyle w:val="Style2"/>
        <w:numPr>
          <w:ilvl w:val="0"/>
          <w:numId w:val="75"/>
        </w:numPr>
        <w:spacing w:after="240"/>
        <w:ind w:left="1890" w:hanging="450"/>
        <w:rPr>
          <w:sz w:val="24"/>
          <w:szCs w:val="24"/>
          <w:lang w:val="en-US"/>
        </w:rPr>
      </w:pPr>
      <w:r w:rsidRPr="00A15010">
        <w:rPr>
          <w:sz w:val="24"/>
          <w:szCs w:val="24"/>
          <w:lang w:val="en-US"/>
        </w:rPr>
        <w:t>The Contractor shall evaluate the benefits and limitations of the various regional configurations. The Contractor shall prepare a narrative to accompany this analysis.</w:t>
      </w:r>
    </w:p>
    <w:p w14:paraId="7D2A5C3A" w14:textId="77777777" w:rsidR="004A32C8" w:rsidRPr="00A15010" w:rsidRDefault="004A32C8" w:rsidP="00A15010">
      <w:pPr>
        <w:pStyle w:val="Style3"/>
        <w:numPr>
          <w:ilvl w:val="0"/>
          <w:numId w:val="85"/>
        </w:numPr>
        <w:spacing w:after="240"/>
        <w:ind w:left="2430"/>
        <w:rPr>
          <w:sz w:val="24"/>
          <w:szCs w:val="24"/>
        </w:rPr>
      </w:pPr>
      <w:r w:rsidRPr="00A15010">
        <w:rPr>
          <w:sz w:val="24"/>
          <w:szCs w:val="24"/>
        </w:rPr>
        <w:t>The Contractor shall map the regions by enrollment and price</w:t>
      </w:r>
    </w:p>
    <w:p w14:paraId="5D21067E" w14:textId="77777777" w:rsidR="004A32C8" w:rsidRPr="00A15010" w:rsidRDefault="004A32C8" w:rsidP="00A15010">
      <w:pPr>
        <w:pStyle w:val="Style3"/>
        <w:numPr>
          <w:ilvl w:val="0"/>
          <w:numId w:val="85"/>
        </w:numPr>
        <w:spacing w:after="240"/>
        <w:ind w:left="2430"/>
        <w:rPr>
          <w:sz w:val="24"/>
          <w:szCs w:val="24"/>
        </w:rPr>
      </w:pPr>
      <w:r w:rsidRPr="00A15010">
        <w:rPr>
          <w:sz w:val="24"/>
          <w:szCs w:val="24"/>
          <w:lang w:val="en-US"/>
        </w:rPr>
        <w:t xml:space="preserve">The Contractor shall </w:t>
      </w:r>
      <w:r w:rsidRPr="00A15010">
        <w:rPr>
          <w:sz w:val="24"/>
          <w:szCs w:val="24"/>
        </w:rPr>
        <w:t>determine regions that have potential opportunities for reconfiguration and then query regional stakeholders.</w:t>
      </w:r>
    </w:p>
    <w:p w14:paraId="5702FF7E" w14:textId="22017419" w:rsidR="004A32C8" w:rsidRPr="00A15010" w:rsidRDefault="004A32C8" w:rsidP="00A15010">
      <w:pPr>
        <w:pStyle w:val="Style3"/>
        <w:numPr>
          <w:ilvl w:val="0"/>
          <w:numId w:val="85"/>
        </w:numPr>
        <w:spacing w:after="240"/>
        <w:ind w:left="2430"/>
        <w:rPr>
          <w:sz w:val="24"/>
          <w:szCs w:val="24"/>
        </w:rPr>
      </w:pPr>
      <w:r w:rsidRPr="00A15010">
        <w:rPr>
          <w:sz w:val="24"/>
          <w:szCs w:val="24"/>
          <w:lang w:val="en-US"/>
        </w:rPr>
        <w:t xml:space="preserve">The Contractor shall </w:t>
      </w:r>
      <w:r w:rsidRPr="00A15010">
        <w:rPr>
          <w:sz w:val="24"/>
          <w:szCs w:val="24"/>
        </w:rPr>
        <w:t>prepare a narrative to accompany the numerical analysis.</w:t>
      </w:r>
    </w:p>
    <w:p w14:paraId="291057F2" w14:textId="77777777" w:rsidR="004A32C8" w:rsidRPr="00A15010" w:rsidRDefault="004A32C8" w:rsidP="00A15010">
      <w:pPr>
        <w:pStyle w:val="ListParagraph"/>
        <w:numPr>
          <w:ilvl w:val="0"/>
          <w:numId w:val="49"/>
        </w:numPr>
        <w:spacing w:after="240"/>
        <w:contextualSpacing w:val="0"/>
      </w:pPr>
      <w:r w:rsidRPr="00A15010">
        <w:t>Actuarial Certifications</w:t>
      </w:r>
    </w:p>
    <w:p w14:paraId="730AAA37" w14:textId="77777777" w:rsidR="004A32C8" w:rsidRPr="00A15010" w:rsidRDefault="004A32C8" w:rsidP="00A15010">
      <w:pPr>
        <w:pStyle w:val="Style2"/>
        <w:numPr>
          <w:ilvl w:val="0"/>
          <w:numId w:val="76"/>
        </w:numPr>
        <w:spacing w:after="240"/>
        <w:rPr>
          <w:sz w:val="24"/>
          <w:szCs w:val="24"/>
          <w:lang w:val="en-US"/>
        </w:rPr>
      </w:pPr>
      <w:r w:rsidRPr="00A15010">
        <w:rPr>
          <w:sz w:val="24"/>
          <w:szCs w:val="24"/>
          <w:lang w:val="en-US"/>
        </w:rPr>
        <w:t xml:space="preserve">The Contractor shall provide actuarial certifications, as needed, for Covered California to meet its public, regulatory, and legal requirements </w:t>
      </w:r>
      <w:r w:rsidRPr="00A15010">
        <w:rPr>
          <w:sz w:val="24"/>
          <w:szCs w:val="24"/>
        </w:rPr>
        <w:t xml:space="preserve">with some limitations. This is not intended to replace the advice that an actuary would provide to a health plan, and the Contractor reserves the rights to decline any requests that restrict the actions of another actuary to apply their own assumptions and judgments. In particular, the Contractor is not able to opine on a health plan's rate filing or submitted rates, as this could create a conflict of interest with other work performed by the Contractor. The subtasks and timelines for </w:t>
      </w:r>
      <w:r w:rsidRPr="00A15010">
        <w:rPr>
          <w:sz w:val="24"/>
          <w:szCs w:val="24"/>
          <w:lang w:val="en-US"/>
        </w:rPr>
        <w:t>Subsection 10 below</w:t>
      </w:r>
      <w:r w:rsidRPr="00A15010">
        <w:rPr>
          <w:sz w:val="24"/>
          <w:szCs w:val="24"/>
        </w:rPr>
        <w:t xml:space="preserve"> will depend on the certification requested.</w:t>
      </w:r>
    </w:p>
    <w:p w14:paraId="48F7D81C" w14:textId="77777777" w:rsidR="004A32C8" w:rsidRPr="00A15010" w:rsidRDefault="004A32C8" w:rsidP="00A15010">
      <w:pPr>
        <w:pStyle w:val="ListParagraph"/>
        <w:numPr>
          <w:ilvl w:val="0"/>
          <w:numId w:val="49"/>
        </w:numPr>
        <w:spacing w:after="240"/>
        <w:contextualSpacing w:val="0"/>
      </w:pPr>
      <w:r w:rsidRPr="00A15010">
        <w:t>Standard Benefit Plan Design Support and Actuarial Value</w:t>
      </w:r>
    </w:p>
    <w:p w14:paraId="672A758C" w14:textId="301490CB" w:rsidR="004A32C8" w:rsidRPr="00A15010" w:rsidRDefault="004A32C8" w:rsidP="00A15010">
      <w:pPr>
        <w:pStyle w:val="Style2"/>
        <w:numPr>
          <w:ilvl w:val="0"/>
          <w:numId w:val="86"/>
        </w:numPr>
        <w:spacing w:after="240"/>
        <w:rPr>
          <w:sz w:val="24"/>
          <w:szCs w:val="24"/>
          <w:lang w:val="en-US"/>
        </w:rPr>
      </w:pPr>
      <w:r w:rsidRPr="00A15010">
        <w:rPr>
          <w:sz w:val="24"/>
          <w:szCs w:val="24"/>
          <w:lang w:val="en-US"/>
        </w:rPr>
        <w:t>The Contractor shall provide actuarial memos to support proposed Actuarial Value of the standard benefit designs for plan years 202</w:t>
      </w:r>
      <w:r w:rsidR="001529CC" w:rsidRPr="00A15010">
        <w:rPr>
          <w:sz w:val="24"/>
          <w:szCs w:val="24"/>
          <w:lang w:val="en-US"/>
        </w:rPr>
        <w:t>6</w:t>
      </w:r>
      <w:r w:rsidRPr="00A15010">
        <w:rPr>
          <w:sz w:val="24"/>
          <w:szCs w:val="24"/>
          <w:lang w:val="en-US"/>
        </w:rPr>
        <w:t>, 202</w:t>
      </w:r>
      <w:r w:rsidR="001529CC" w:rsidRPr="00A15010">
        <w:rPr>
          <w:sz w:val="24"/>
          <w:szCs w:val="24"/>
          <w:lang w:val="en-US"/>
        </w:rPr>
        <w:t>7</w:t>
      </w:r>
      <w:r w:rsidRPr="00A15010">
        <w:rPr>
          <w:sz w:val="24"/>
          <w:szCs w:val="24"/>
          <w:lang w:val="en-US"/>
        </w:rPr>
        <w:t>, 202</w:t>
      </w:r>
      <w:r w:rsidR="001529CC" w:rsidRPr="00A15010">
        <w:rPr>
          <w:sz w:val="24"/>
          <w:szCs w:val="24"/>
          <w:lang w:val="en-US"/>
        </w:rPr>
        <w:t>8</w:t>
      </w:r>
      <w:r w:rsidRPr="00A15010">
        <w:rPr>
          <w:sz w:val="24"/>
          <w:szCs w:val="24"/>
          <w:lang w:val="en-US"/>
        </w:rPr>
        <w:t>, and 202</w:t>
      </w:r>
      <w:r w:rsidR="001529CC" w:rsidRPr="00A15010">
        <w:rPr>
          <w:sz w:val="24"/>
          <w:szCs w:val="24"/>
          <w:lang w:val="en-US"/>
        </w:rPr>
        <w:t>9</w:t>
      </w:r>
      <w:r w:rsidRPr="00A15010">
        <w:rPr>
          <w:sz w:val="24"/>
          <w:szCs w:val="24"/>
          <w:lang w:val="en-US"/>
        </w:rPr>
        <w:t>, if requested by Covered California.</w:t>
      </w:r>
    </w:p>
    <w:p w14:paraId="62EC71B8" w14:textId="77777777" w:rsidR="004A32C8" w:rsidRPr="00A15010" w:rsidRDefault="004A32C8" w:rsidP="00A15010">
      <w:pPr>
        <w:pStyle w:val="Style3"/>
        <w:numPr>
          <w:ilvl w:val="0"/>
          <w:numId w:val="77"/>
        </w:numPr>
        <w:spacing w:after="240"/>
        <w:ind w:left="2340"/>
        <w:rPr>
          <w:sz w:val="24"/>
          <w:szCs w:val="24"/>
        </w:rPr>
      </w:pPr>
      <w:r w:rsidRPr="00A15010">
        <w:rPr>
          <w:sz w:val="24"/>
          <w:szCs w:val="24"/>
        </w:rPr>
        <w:t>The actuarial memos shall follow industry standard requirements regarding: disclosure of methodology used, data reliance statements, and limitations of analysis. The Contractor shall also identify any non-standard adjustments to the actuarial value that were calculated outside of the federal actuarial value calculator.</w:t>
      </w:r>
    </w:p>
    <w:p w14:paraId="0714B087" w14:textId="760FF7F1" w:rsidR="004A32C8" w:rsidRPr="00A15010" w:rsidRDefault="004A32C8" w:rsidP="00A15010">
      <w:pPr>
        <w:pStyle w:val="Style2"/>
        <w:spacing w:after="240"/>
        <w:rPr>
          <w:sz w:val="24"/>
          <w:szCs w:val="24"/>
          <w:lang w:val="en-US"/>
        </w:rPr>
      </w:pPr>
      <w:r w:rsidRPr="00A15010">
        <w:rPr>
          <w:sz w:val="24"/>
          <w:szCs w:val="24"/>
          <w:lang w:val="en-US"/>
        </w:rPr>
        <w:lastRenderedPageBreak/>
        <w:t>The Contractor shall provide analytic support for review of 202</w:t>
      </w:r>
      <w:r w:rsidR="001529CC" w:rsidRPr="00A15010">
        <w:rPr>
          <w:sz w:val="24"/>
          <w:szCs w:val="24"/>
          <w:lang w:val="en-US"/>
        </w:rPr>
        <w:t>5</w:t>
      </w:r>
      <w:r w:rsidRPr="00A15010">
        <w:rPr>
          <w:sz w:val="24"/>
          <w:szCs w:val="24"/>
          <w:lang w:val="en-US"/>
        </w:rPr>
        <w:t xml:space="preserve"> Covered California standard benefit plan designs in preparation for the 202</w:t>
      </w:r>
      <w:r w:rsidR="001529CC" w:rsidRPr="00A15010">
        <w:rPr>
          <w:sz w:val="24"/>
          <w:szCs w:val="24"/>
          <w:lang w:val="en-US"/>
        </w:rPr>
        <w:t>6</w:t>
      </w:r>
      <w:r w:rsidRPr="00A15010">
        <w:rPr>
          <w:sz w:val="24"/>
          <w:szCs w:val="24"/>
          <w:lang w:val="en-US"/>
        </w:rPr>
        <w:t>, 202</w:t>
      </w:r>
      <w:r w:rsidR="001529CC" w:rsidRPr="00A15010">
        <w:rPr>
          <w:sz w:val="24"/>
          <w:szCs w:val="24"/>
          <w:lang w:val="en-US"/>
        </w:rPr>
        <w:t>7</w:t>
      </w:r>
      <w:r w:rsidRPr="00A15010">
        <w:rPr>
          <w:sz w:val="24"/>
          <w:szCs w:val="24"/>
          <w:lang w:val="en-US"/>
        </w:rPr>
        <w:t>, 202</w:t>
      </w:r>
      <w:r w:rsidR="001529CC" w:rsidRPr="00A15010">
        <w:rPr>
          <w:sz w:val="24"/>
          <w:szCs w:val="24"/>
          <w:lang w:val="en-US"/>
        </w:rPr>
        <w:t>8</w:t>
      </w:r>
      <w:r w:rsidRPr="00A15010">
        <w:rPr>
          <w:sz w:val="24"/>
          <w:szCs w:val="24"/>
          <w:lang w:val="en-US"/>
        </w:rPr>
        <w:t>, and 202</w:t>
      </w:r>
      <w:r w:rsidR="001529CC" w:rsidRPr="00A15010">
        <w:rPr>
          <w:sz w:val="24"/>
          <w:szCs w:val="24"/>
          <w:lang w:val="en-US"/>
        </w:rPr>
        <w:t>9</w:t>
      </w:r>
      <w:r w:rsidRPr="00A15010">
        <w:rPr>
          <w:sz w:val="24"/>
          <w:szCs w:val="24"/>
          <w:lang w:val="en-US"/>
        </w:rPr>
        <w:t xml:space="preserve"> plan years.</w:t>
      </w:r>
    </w:p>
    <w:p w14:paraId="3FC4EBEE" w14:textId="77777777" w:rsidR="004A32C8" w:rsidRPr="00A15010" w:rsidRDefault="004A32C8" w:rsidP="00A15010">
      <w:pPr>
        <w:pStyle w:val="Style2"/>
        <w:numPr>
          <w:ilvl w:val="2"/>
          <w:numId w:val="50"/>
        </w:numPr>
        <w:spacing w:after="240"/>
        <w:ind w:left="2340" w:hanging="360"/>
        <w:rPr>
          <w:sz w:val="24"/>
          <w:szCs w:val="24"/>
          <w:lang w:val="en-US"/>
        </w:rPr>
      </w:pPr>
      <w:r w:rsidRPr="00A15010">
        <w:rPr>
          <w:sz w:val="24"/>
          <w:szCs w:val="24"/>
          <w:lang w:val="en-US"/>
        </w:rPr>
        <w:t>The Contractor shall run the standard benefit designs through the federal actuarial value calculator to determine the actuarial values.</w:t>
      </w:r>
    </w:p>
    <w:p w14:paraId="009BEED8" w14:textId="77777777" w:rsidR="004A32C8" w:rsidRPr="00A15010" w:rsidRDefault="004A32C8" w:rsidP="00A15010">
      <w:pPr>
        <w:pStyle w:val="Style2"/>
        <w:numPr>
          <w:ilvl w:val="2"/>
          <w:numId w:val="50"/>
        </w:numPr>
        <w:spacing w:after="240"/>
        <w:ind w:left="2340" w:hanging="360"/>
        <w:rPr>
          <w:sz w:val="24"/>
          <w:szCs w:val="24"/>
          <w:lang w:val="en-US"/>
        </w:rPr>
      </w:pPr>
      <w:r w:rsidRPr="00A15010">
        <w:rPr>
          <w:sz w:val="24"/>
          <w:szCs w:val="24"/>
          <w:lang w:val="en-US"/>
        </w:rPr>
        <w:t>The Contractor shall provide a summary of standard benefit designs offered by other state exchanges, making note of key differences compare to Covered California’s standard designs.</w:t>
      </w:r>
    </w:p>
    <w:p w14:paraId="54D8907E" w14:textId="32982528" w:rsidR="004A32C8" w:rsidRPr="00A15010" w:rsidRDefault="004A32C8" w:rsidP="00A15010">
      <w:pPr>
        <w:pStyle w:val="Style2"/>
        <w:spacing w:after="240"/>
        <w:rPr>
          <w:sz w:val="24"/>
          <w:szCs w:val="24"/>
          <w:lang w:val="en-US"/>
        </w:rPr>
      </w:pPr>
      <w:r w:rsidRPr="00A15010">
        <w:rPr>
          <w:sz w:val="24"/>
          <w:szCs w:val="24"/>
          <w:lang w:val="en-US"/>
        </w:rPr>
        <w:t>The Contractor shall provide advice on the use of the federal actuarial value calculator for the 202</w:t>
      </w:r>
      <w:r w:rsidR="00AE58F0" w:rsidRPr="00A15010">
        <w:rPr>
          <w:sz w:val="24"/>
          <w:szCs w:val="24"/>
          <w:lang w:val="en-US"/>
        </w:rPr>
        <w:t>6</w:t>
      </w:r>
      <w:r w:rsidRPr="00A15010">
        <w:rPr>
          <w:sz w:val="24"/>
          <w:szCs w:val="24"/>
          <w:lang w:val="en-US"/>
        </w:rPr>
        <w:t>, 202</w:t>
      </w:r>
      <w:r w:rsidR="00AE58F0" w:rsidRPr="00A15010">
        <w:rPr>
          <w:sz w:val="24"/>
          <w:szCs w:val="24"/>
          <w:lang w:val="en-US"/>
        </w:rPr>
        <w:t>7</w:t>
      </w:r>
      <w:r w:rsidRPr="00A15010">
        <w:rPr>
          <w:sz w:val="24"/>
          <w:szCs w:val="24"/>
          <w:lang w:val="en-US"/>
        </w:rPr>
        <w:t>, 202</w:t>
      </w:r>
      <w:r w:rsidR="00AE58F0" w:rsidRPr="00A15010">
        <w:rPr>
          <w:sz w:val="24"/>
          <w:szCs w:val="24"/>
          <w:lang w:val="en-US"/>
        </w:rPr>
        <w:t>8</w:t>
      </w:r>
      <w:r w:rsidRPr="00A15010">
        <w:rPr>
          <w:sz w:val="24"/>
          <w:szCs w:val="24"/>
          <w:lang w:val="en-US"/>
        </w:rPr>
        <w:t>, and 202</w:t>
      </w:r>
      <w:r w:rsidR="00AE58F0" w:rsidRPr="00A15010">
        <w:rPr>
          <w:sz w:val="24"/>
          <w:szCs w:val="24"/>
          <w:lang w:val="en-US"/>
        </w:rPr>
        <w:t>9</w:t>
      </w:r>
      <w:r w:rsidRPr="00A15010">
        <w:rPr>
          <w:sz w:val="24"/>
          <w:szCs w:val="24"/>
          <w:lang w:val="en-US"/>
        </w:rPr>
        <w:t xml:space="preserve"> plan designs.</w:t>
      </w:r>
    </w:p>
    <w:p w14:paraId="1EABF658" w14:textId="415FB4AA" w:rsidR="004A32C8" w:rsidRPr="00A15010" w:rsidRDefault="004A32C8" w:rsidP="00A15010">
      <w:pPr>
        <w:pStyle w:val="Style2"/>
        <w:tabs>
          <w:tab w:val="left" w:pos="1620"/>
        </w:tabs>
        <w:spacing w:after="240"/>
        <w:rPr>
          <w:sz w:val="24"/>
          <w:szCs w:val="24"/>
          <w:lang w:val="en-US"/>
        </w:rPr>
      </w:pPr>
      <w:r w:rsidRPr="00A15010">
        <w:rPr>
          <w:sz w:val="24"/>
          <w:szCs w:val="24"/>
          <w:lang w:val="en-US"/>
        </w:rPr>
        <w:t>The Contractor shall provide support and advice by modeling any changes Covered California might want to consider for the plan year 202</w:t>
      </w:r>
      <w:r w:rsidR="00AE58F0" w:rsidRPr="00A15010">
        <w:rPr>
          <w:sz w:val="24"/>
          <w:szCs w:val="24"/>
          <w:lang w:val="en-US"/>
        </w:rPr>
        <w:t>6</w:t>
      </w:r>
      <w:r w:rsidRPr="00A15010">
        <w:rPr>
          <w:sz w:val="24"/>
          <w:szCs w:val="24"/>
          <w:lang w:val="en-US"/>
        </w:rPr>
        <w:t>, 202</w:t>
      </w:r>
      <w:r w:rsidR="00AE58F0" w:rsidRPr="00A15010">
        <w:rPr>
          <w:sz w:val="24"/>
          <w:szCs w:val="24"/>
          <w:lang w:val="en-US"/>
        </w:rPr>
        <w:t>7</w:t>
      </w:r>
      <w:r w:rsidRPr="00A15010">
        <w:rPr>
          <w:sz w:val="24"/>
          <w:szCs w:val="24"/>
          <w:lang w:val="en-US"/>
        </w:rPr>
        <w:t>, 202</w:t>
      </w:r>
      <w:r w:rsidR="00AE58F0" w:rsidRPr="00A15010">
        <w:rPr>
          <w:sz w:val="24"/>
          <w:szCs w:val="24"/>
          <w:lang w:val="en-US"/>
        </w:rPr>
        <w:t>8</w:t>
      </w:r>
      <w:r w:rsidRPr="00A15010">
        <w:rPr>
          <w:sz w:val="24"/>
          <w:szCs w:val="24"/>
          <w:lang w:val="en-US"/>
        </w:rPr>
        <w:t>, and 202</w:t>
      </w:r>
      <w:r w:rsidR="00AE58F0" w:rsidRPr="00A15010">
        <w:rPr>
          <w:sz w:val="24"/>
          <w:szCs w:val="24"/>
          <w:lang w:val="en-US"/>
        </w:rPr>
        <w:t>9</w:t>
      </w:r>
      <w:r w:rsidRPr="00A15010">
        <w:rPr>
          <w:sz w:val="24"/>
          <w:szCs w:val="24"/>
          <w:lang w:val="en-US"/>
        </w:rPr>
        <w:t xml:space="preserve"> standard benefit plan designs. </w:t>
      </w:r>
    </w:p>
    <w:p w14:paraId="606BF1FB" w14:textId="77777777" w:rsidR="004A32C8" w:rsidRPr="00A15010" w:rsidRDefault="004A32C8" w:rsidP="00A15010">
      <w:pPr>
        <w:pStyle w:val="Style2"/>
        <w:tabs>
          <w:tab w:val="left" w:pos="1620"/>
        </w:tabs>
        <w:spacing w:after="240"/>
        <w:rPr>
          <w:sz w:val="24"/>
          <w:szCs w:val="24"/>
          <w:lang w:val="en-US"/>
        </w:rPr>
      </w:pPr>
      <w:r w:rsidRPr="00A15010">
        <w:rPr>
          <w:sz w:val="24"/>
          <w:szCs w:val="24"/>
          <w:lang w:val="en-US"/>
        </w:rPr>
        <w:t>The Contractor shall run proposed plan designs through the federal actuarial value calculator and appropriate pricing tools, as appropriate.</w:t>
      </w:r>
    </w:p>
    <w:p w14:paraId="2E6F6F37" w14:textId="4D7B6B09" w:rsidR="004A32C8" w:rsidRPr="00A15010" w:rsidRDefault="004A32C8" w:rsidP="00A15010">
      <w:pPr>
        <w:pStyle w:val="Style2"/>
        <w:tabs>
          <w:tab w:val="left" w:pos="1890"/>
        </w:tabs>
        <w:spacing w:after="240"/>
        <w:rPr>
          <w:sz w:val="24"/>
          <w:szCs w:val="24"/>
          <w:lang w:val="en-US"/>
        </w:rPr>
      </w:pPr>
      <w:r w:rsidRPr="00A15010">
        <w:rPr>
          <w:sz w:val="24"/>
          <w:szCs w:val="24"/>
          <w:lang w:val="en-US"/>
        </w:rPr>
        <w:t>The Contractor shall provide analytic support on Covered California’s Value-Based Insurance Design (VBID) pilot program for the plan years 202</w:t>
      </w:r>
      <w:r w:rsidR="00AE58F0" w:rsidRPr="00A15010">
        <w:rPr>
          <w:sz w:val="24"/>
          <w:szCs w:val="24"/>
          <w:lang w:val="en-US"/>
        </w:rPr>
        <w:t>6</w:t>
      </w:r>
      <w:r w:rsidRPr="00A15010">
        <w:rPr>
          <w:sz w:val="24"/>
          <w:szCs w:val="24"/>
          <w:lang w:val="en-US"/>
        </w:rPr>
        <w:t xml:space="preserve"> through 202</w:t>
      </w:r>
      <w:r w:rsidR="00AE58F0" w:rsidRPr="00A15010">
        <w:rPr>
          <w:sz w:val="24"/>
          <w:szCs w:val="24"/>
          <w:lang w:val="en-US"/>
        </w:rPr>
        <w:t>9</w:t>
      </w:r>
      <w:r w:rsidRPr="00A15010">
        <w:rPr>
          <w:sz w:val="24"/>
          <w:szCs w:val="24"/>
          <w:lang w:val="en-US"/>
        </w:rPr>
        <w:t>, including plan modeling and advice on design components.</w:t>
      </w:r>
    </w:p>
    <w:p w14:paraId="1D6EDA73" w14:textId="77777777" w:rsidR="004A32C8" w:rsidRPr="00A15010" w:rsidRDefault="004A32C8" w:rsidP="00A15010">
      <w:pPr>
        <w:pStyle w:val="ListParagraph"/>
        <w:numPr>
          <w:ilvl w:val="0"/>
          <w:numId w:val="49"/>
        </w:numPr>
        <w:spacing w:after="240"/>
        <w:contextualSpacing w:val="0"/>
      </w:pPr>
      <w:r w:rsidRPr="00A15010">
        <w:t>Ad Hoc Actuarial Assistance</w:t>
      </w:r>
    </w:p>
    <w:p w14:paraId="40BF2201" w14:textId="77777777" w:rsidR="004A32C8" w:rsidRPr="00A15010" w:rsidRDefault="004A32C8" w:rsidP="00A15010">
      <w:pPr>
        <w:pStyle w:val="Style2"/>
        <w:numPr>
          <w:ilvl w:val="0"/>
          <w:numId w:val="78"/>
        </w:numPr>
        <w:spacing w:after="240"/>
        <w:rPr>
          <w:sz w:val="24"/>
          <w:szCs w:val="24"/>
          <w:lang w:val="en-US"/>
        </w:rPr>
      </w:pPr>
      <w:r w:rsidRPr="00A15010">
        <w:rPr>
          <w:sz w:val="24"/>
          <w:szCs w:val="24"/>
          <w:lang w:val="en-US"/>
        </w:rPr>
        <w:t>The Contractor shall assist with any other actuarial duties that may arise from the overall business needs of Covered California. All tasks performed under this provision must have prior approval, in writing, from Covered California program representative listed in Section H of this Exhibit. All approvals must be submitted with the Contractor's invoice.</w:t>
      </w:r>
    </w:p>
    <w:p w14:paraId="7F884AFD" w14:textId="77777777" w:rsidR="004A32C8" w:rsidRPr="00A15010" w:rsidRDefault="004A32C8" w:rsidP="00A15010">
      <w:pPr>
        <w:pStyle w:val="Style3"/>
        <w:numPr>
          <w:ilvl w:val="2"/>
          <w:numId w:val="78"/>
        </w:numPr>
        <w:tabs>
          <w:tab w:val="left" w:pos="1800"/>
        </w:tabs>
        <w:spacing w:after="240"/>
        <w:ind w:left="2340" w:hanging="450"/>
        <w:rPr>
          <w:sz w:val="24"/>
          <w:szCs w:val="24"/>
        </w:rPr>
      </w:pPr>
      <w:r w:rsidRPr="00A15010">
        <w:rPr>
          <w:sz w:val="24"/>
          <w:szCs w:val="24"/>
          <w:lang w:val="en-US"/>
        </w:rPr>
        <w:t>The Contractor shall define a</w:t>
      </w:r>
      <w:r w:rsidRPr="00A15010">
        <w:rPr>
          <w:sz w:val="24"/>
          <w:szCs w:val="24"/>
        </w:rPr>
        <w:t xml:space="preserve"> proposed scope of work and work plan</w:t>
      </w:r>
      <w:r w:rsidRPr="00A15010">
        <w:rPr>
          <w:sz w:val="24"/>
          <w:szCs w:val="24"/>
          <w:lang w:val="en-US"/>
        </w:rPr>
        <w:t xml:space="preserve"> for approval by Covered California.</w:t>
      </w:r>
    </w:p>
    <w:p w14:paraId="0171CBFA" w14:textId="77777777" w:rsidR="004A32C8" w:rsidRPr="00A15010" w:rsidRDefault="004A32C8" w:rsidP="00A15010">
      <w:pPr>
        <w:pStyle w:val="ListParagraph"/>
        <w:numPr>
          <w:ilvl w:val="0"/>
          <w:numId w:val="49"/>
        </w:numPr>
        <w:spacing w:after="240"/>
        <w:contextualSpacing w:val="0"/>
      </w:pPr>
      <w:r w:rsidRPr="00A15010">
        <w:t>Coordination with Other Covered California contractors</w:t>
      </w:r>
    </w:p>
    <w:p w14:paraId="2E62F4D7" w14:textId="7A152162" w:rsidR="004A32C8" w:rsidRPr="00A15010" w:rsidRDefault="004A32C8" w:rsidP="00A15010">
      <w:pPr>
        <w:numPr>
          <w:ilvl w:val="0"/>
          <w:numId w:val="79"/>
        </w:numPr>
        <w:spacing w:after="240"/>
        <w:rPr>
          <w:rFonts w:cs="Arial"/>
          <w:szCs w:val="24"/>
        </w:rPr>
      </w:pPr>
      <w:r w:rsidRPr="00A15010">
        <w:rPr>
          <w:rFonts w:cs="Arial"/>
          <w:szCs w:val="24"/>
        </w:rPr>
        <w:t>The Contractor shall, if requested by Covered California, coordinate and work with other Covered California contractors, including but not limited to clinical and network analytics contractors.</w:t>
      </w:r>
    </w:p>
    <w:p w14:paraId="30AD6B8A" w14:textId="1061798E" w:rsidR="00A22660" w:rsidRPr="00A15010" w:rsidRDefault="00A22660" w:rsidP="00A15010">
      <w:pPr>
        <w:pStyle w:val="Heading2"/>
        <w:numPr>
          <w:ilvl w:val="0"/>
          <w:numId w:val="38"/>
        </w:numPr>
        <w:spacing w:after="240"/>
        <w:ind w:left="720" w:hanging="720"/>
        <w:rPr>
          <w:rFonts w:cs="Arial"/>
          <w:szCs w:val="24"/>
        </w:rPr>
      </w:pPr>
      <w:r w:rsidRPr="00A15010">
        <w:rPr>
          <w:rFonts w:cs="Arial"/>
          <w:szCs w:val="24"/>
        </w:rPr>
        <w:lastRenderedPageBreak/>
        <w:t>Reporting Headquarters Location</w:t>
      </w:r>
    </w:p>
    <w:p w14:paraId="0202F921" w14:textId="5275A00F" w:rsidR="00A22660" w:rsidRPr="00A15010" w:rsidRDefault="00A22660" w:rsidP="00A15010">
      <w:pPr>
        <w:keepNext/>
        <w:spacing w:after="240"/>
        <w:ind w:left="720"/>
        <w:rPr>
          <w:rFonts w:cs="Arial"/>
          <w:szCs w:val="24"/>
        </w:rPr>
      </w:pPr>
      <w:r w:rsidRPr="00A15010">
        <w:rPr>
          <w:rFonts w:cs="Arial"/>
          <w:szCs w:val="24"/>
        </w:rPr>
        <w:t xml:space="preserve">The Contractor is required to perform all services under this Agreement on site at </w:t>
      </w:r>
      <w:r w:rsidR="004602DE" w:rsidRPr="00A15010">
        <w:rPr>
          <w:rFonts w:cs="Arial"/>
          <w:szCs w:val="24"/>
        </w:rPr>
        <w:t>Covered California</w:t>
      </w:r>
      <w:r w:rsidRPr="00A15010">
        <w:rPr>
          <w:rFonts w:cs="Arial"/>
          <w:szCs w:val="24"/>
        </w:rPr>
        <w:t>, unless directed otherwise by the project representative listed in this Exhibit</w:t>
      </w:r>
      <w:r w:rsidR="00020383" w:rsidRPr="00A15010">
        <w:rPr>
          <w:rFonts w:cs="Arial"/>
          <w:szCs w:val="24"/>
        </w:rPr>
        <w:t xml:space="preserve">. </w:t>
      </w:r>
      <w:r w:rsidRPr="00A15010">
        <w:rPr>
          <w:rFonts w:cs="Arial"/>
          <w:szCs w:val="24"/>
        </w:rPr>
        <w:t xml:space="preserve">The </w:t>
      </w:r>
      <w:r w:rsidR="004602DE" w:rsidRPr="00A15010">
        <w:rPr>
          <w:rFonts w:cs="Arial"/>
          <w:szCs w:val="24"/>
        </w:rPr>
        <w:t>Covered California</w:t>
      </w:r>
      <w:r w:rsidRPr="00A15010">
        <w:rPr>
          <w:rFonts w:cs="Arial"/>
          <w:szCs w:val="24"/>
        </w:rPr>
        <w:t xml:space="preserve"> office is located at </w:t>
      </w:r>
      <w:r w:rsidR="005D6E07" w:rsidRPr="00A15010">
        <w:rPr>
          <w:rFonts w:cs="Arial"/>
          <w:szCs w:val="24"/>
        </w:rPr>
        <w:t>1601 Exposition Boulevard</w:t>
      </w:r>
      <w:r w:rsidR="00A76CB1" w:rsidRPr="00A15010">
        <w:rPr>
          <w:rFonts w:cs="Arial"/>
          <w:szCs w:val="24"/>
        </w:rPr>
        <w:t>, Sacramento, C</w:t>
      </w:r>
      <w:r w:rsidR="005D6E07" w:rsidRPr="00A15010">
        <w:rPr>
          <w:rFonts w:cs="Arial"/>
          <w:szCs w:val="24"/>
        </w:rPr>
        <w:t>alifornia,</w:t>
      </w:r>
      <w:r w:rsidR="00A76CB1" w:rsidRPr="00A15010">
        <w:rPr>
          <w:rFonts w:cs="Arial"/>
          <w:szCs w:val="24"/>
        </w:rPr>
        <w:t xml:space="preserve"> 95815</w:t>
      </w:r>
      <w:r w:rsidR="00020383" w:rsidRPr="00A15010">
        <w:rPr>
          <w:rFonts w:cs="Arial"/>
          <w:szCs w:val="24"/>
        </w:rPr>
        <w:t xml:space="preserve">. </w:t>
      </w:r>
      <w:r w:rsidRPr="00A15010">
        <w:rPr>
          <w:rFonts w:cs="Arial"/>
          <w:szCs w:val="24"/>
        </w:rPr>
        <w:t xml:space="preserve">Travel </w:t>
      </w:r>
      <w:r w:rsidR="00C313E0" w:rsidRPr="00A15010">
        <w:rPr>
          <w:rFonts w:cs="Arial"/>
          <w:szCs w:val="24"/>
        </w:rPr>
        <w:t xml:space="preserve">and expenses </w:t>
      </w:r>
      <w:r w:rsidR="005D6E07" w:rsidRPr="00A15010">
        <w:rPr>
          <w:rFonts w:cs="Arial"/>
          <w:szCs w:val="24"/>
        </w:rPr>
        <w:t>for reporting to this h</w:t>
      </w:r>
      <w:r w:rsidRPr="00A15010">
        <w:rPr>
          <w:rFonts w:cs="Arial"/>
          <w:szCs w:val="24"/>
        </w:rPr>
        <w:t>eadquarters location shall not be reimbursed.</w:t>
      </w:r>
    </w:p>
    <w:p w14:paraId="1C6C7631" w14:textId="7E535B37" w:rsidR="00077D2A" w:rsidRPr="00A15010" w:rsidRDefault="00077D2A" w:rsidP="00A15010">
      <w:pPr>
        <w:pStyle w:val="Heading2"/>
        <w:numPr>
          <w:ilvl w:val="0"/>
          <w:numId w:val="38"/>
        </w:numPr>
        <w:spacing w:after="240"/>
        <w:ind w:left="720" w:hanging="720"/>
        <w:rPr>
          <w:rFonts w:cs="Arial"/>
          <w:szCs w:val="24"/>
        </w:rPr>
      </w:pPr>
      <w:r w:rsidRPr="00A15010">
        <w:rPr>
          <w:rFonts w:cs="Arial"/>
          <w:szCs w:val="24"/>
        </w:rPr>
        <w:t>Reassignment of Personnel</w:t>
      </w:r>
    </w:p>
    <w:p w14:paraId="5B30C47A" w14:textId="058A5398" w:rsidR="00077D2A" w:rsidRPr="00A15010" w:rsidRDefault="00077D2A" w:rsidP="00A15010">
      <w:pPr>
        <w:pStyle w:val="StyleListParagraphAfter0pt"/>
        <w:numPr>
          <w:ilvl w:val="0"/>
          <w:numId w:val="41"/>
        </w:numPr>
        <w:spacing w:after="240"/>
        <w:contextualSpacing w:val="0"/>
        <w:rPr>
          <w:rFonts w:cs="Arial"/>
          <w:szCs w:val="24"/>
        </w:rPr>
      </w:pPr>
      <w:r w:rsidRPr="00A15010">
        <w:rPr>
          <w:rFonts w:cs="Arial"/>
          <w:szCs w:val="24"/>
        </w:rPr>
        <w:t xml:space="preserve">The Contractor shall not reassign </w:t>
      </w:r>
      <w:r w:rsidR="002D2484" w:rsidRPr="00A15010">
        <w:rPr>
          <w:rFonts w:cs="Arial"/>
          <w:szCs w:val="24"/>
        </w:rPr>
        <w:t xml:space="preserve">nor substitute </w:t>
      </w:r>
      <w:r w:rsidRPr="00A15010">
        <w:rPr>
          <w:rFonts w:cs="Arial"/>
          <w:szCs w:val="24"/>
        </w:rPr>
        <w:t>personnel assigned to the contract during the contract term without prior written approval of Covered California</w:t>
      </w:r>
      <w:r w:rsidR="00020383" w:rsidRPr="00A15010">
        <w:rPr>
          <w:rFonts w:cs="Arial"/>
          <w:szCs w:val="24"/>
        </w:rPr>
        <w:t xml:space="preserve">. </w:t>
      </w:r>
      <w:r w:rsidRPr="00A15010">
        <w:rPr>
          <w:rFonts w:cs="Arial"/>
          <w:szCs w:val="24"/>
        </w:rPr>
        <w:t>If a Contractor employee is unable to perform duties due to illness, resignation, or other factors beyond the Contractor’s control, the Contractor shall make every reasonable effort to provide suitable substitute personnel.</w:t>
      </w:r>
    </w:p>
    <w:p w14:paraId="6E998474" w14:textId="1E68599A" w:rsidR="00077D2A" w:rsidRPr="00A15010" w:rsidRDefault="00077D2A" w:rsidP="00A15010">
      <w:pPr>
        <w:pStyle w:val="StyleListParagraphAfter0pt"/>
        <w:numPr>
          <w:ilvl w:val="0"/>
          <w:numId w:val="41"/>
        </w:numPr>
        <w:spacing w:after="240"/>
        <w:contextualSpacing w:val="0"/>
        <w:rPr>
          <w:rFonts w:cs="Arial"/>
          <w:szCs w:val="24"/>
        </w:rPr>
      </w:pPr>
      <w:r w:rsidRPr="00A15010">
        <w:rPr>
          <w:rFonts w:cs="Arial"/>
          <w:szCs w:val="24"/>
        </w:rPr>
        <w:t>Substitute personnel shall not automatically receive the hourly rate of the individual or position being replaced</w:t>
      </w:r>
      <w:r w:rsidR="00020383" w:rsidRPr="00A15010">
        <w:rPr>
          <w:rFonts w:cs="Arial"/>
          <w:szCs w:val="24"/>
        </w:rPr>
        <w:t xml:space="preserve">. </w:t>
      </w:r>
      <w:r w:rsidR="004602DE" w:rsidRPr="00A15010">
        <w:rPr>
          <w:rFonts w:cs="Arial"/>
          <w:szCs w:val="24"/>
        </w:rPr>
        <w:t>Covered California</w:t>
      </w:r>
      <w:r w:rsidRPr="00A15010">
        <w:rPr>
          <w:rFonts w:cs="Arial"/>
          <w:szCs w:val="24"/>
        </w:rPr>
        <w:t xml:space="preserve"> and the Contractor shall negotiate the hourly rate of any substitute personnel to the contract. The hourly rate negotiated shall be dependent, in part, on the experience and individual skills of the proposed substitute personnel</w:t>
      </w:r>
      <w:r w:rsidR="00020383" w:rsidRPr="00A15010">
        <w:rPr>
          <w:rFonts w:cs="Arial"/>
          <w:szCs w:val="24"/>
        </w:rPr>
        <w:t xml:space="preserve">. </w:t>
      </w:r>
      <w:r w:rsidRPr="00A15010">
        <w:rPr>
          <w:rFonts w:cs="Arial"/>
          <w:szCs w:val="24"/>
        </w:rPr>
        <w:t>The negotiated rate cannot exceed the hourly rate stated in the contract.</w:t>
      </w:r>
    </w:p>
    <w:p w14:paraId="20DA3DA6" w14:textId="27F2E699" w:rsidR="00077D2A" w:rsidRPr="00A15010" w:rsidRDefault="004602DE" w:rsidP="00A15010">
      <w:pPr>
        <w:pStyle w:val="StyleListParagraphAfter0pt"/>
        <w:numPr>
          <w:ilvl w:val="0"/>
          <w:numId w:val="41"/>
        </w:numPr>
        <w:spacing w:after="240"/>
        <w:contextualSpacing w:val="0"/>
        <w:rPr>
          <w:rFonts w:cs="Arial"/>
          <w:szCs w:val="24"/>
        </w:rPr>
      </w:pPr>
      <w:r w:rsidRPr="00A15010">
        <w:rPr>
          <w:rFonts w:cs="Arial"/>
          <w:szCs w:val="24"/>
        </w:rPr>
        <w:t>Covered California</w:t>
      </w:r>
      <w:r w:rsidR="00077D2A" w:rsidRPr="00A15010">
        <w:rPr>
          <w:rFonts w:cs="Arial"/>
          <w:szCs w:val="24"/>
        </w:rPr>
        <w:t xml:space="preserve"> reserves the right to request a Contractor employee be removed from performing any work on the contract and, on written notice to the Contactor, the Contractor shall assign a substitute employee.</w:t>
      </w:r>
    </w:p>
    <w:p w14:paraId="7B1CFAB8" w14:textId="1166FFF3" w:rsidR="00077D2A" w:rsidRPr="00A15010" w:rsidRDefault="00077D2A" w:rsidP="00A15010">
      <w:pPr>
        <w:pStyle w:val="Heading2"/>
        <w:numPr>
          <w:ilvl w:val="0"/>
          <w:numId w:val="38"/>
        </w:numPr>
        <w:spacing w:after="240"/>
        <w:ind w:left="720" w:hanging="720"/>
        <w:rPr>
          <w:rFonts w:cs="Arial"/>
          <w:szCs w:val="24"/>
        </w:rPr>
      </w:pPr>
      <w:r w:rsidRPr="00A15010">
        <w:rPr>
          <w:rFonts w:cs="Arial"/>
          <w:szCs w:val="24"/>
        </w:rPr>
        <w:t>Contractor’s Roles and Responsibilities</w:t>
      </w:r>
    </w:p>
    <w:p w14:paraId="13B9860E" w14:textId="77777777" w:rsidR="00077D2A" w:rsidRPr="00A15010" w:rsidRDefault="00077D2A" w:rsidP="00A15010">
      <w:pPr>
        <w:keepNext/>
        <w:spacing w:after="240"/>
        <w:ind w:left="720"/>
        <w:rPr>
          <w:rFonts w:cs="Arial"/>
          <w:szCs w:val="24"/>
        </w:rPr>
      </w:pPr>
      <w:r w:rsidRPr="00A15010">
        <w:rPr>
          <w:rFonts w:cs="Arial"/>
          <w:szCs w:val="24"/>
        </w:rPr>
        <w:t xml:space="preserve">The Contractor shall: </w:t>
      </w:r>
    </w:p>
    <w:p w14:paraId="141FECEC" w14:textId="24422138" w:rsidR="00077D2A" w:rsidRPr="00A15010" w:rsidRDefault="00077D2A" w:rsidP="00A15010">
      <w:pPr>
        <w:pStyle w:val="StyleListParagraphAfter0pt"/>
        <w:numPr>
          <w:ilvl w:val="0"/>
          <w:numId w:val="42"/>
        </w:numPr>
        <w:spacing w:after="240"/>
        <w:contextualSpacing w:val="0"/>
        <w:rPr>
          <w:rFonts w:cs="Arial"/>
          <w:szCs w:val="24"/>
        </w:rPr>
      </w:pPr>
      <w:r w:rsidRPr="00A15010">
        <w:rPr>
          <w:rFonts w:cs="Arial"/>
          <w:szCs w:val="24"/>
        </w:rPr>
        <w:t>Designate a person to whom all project communications may be addressed and who has the authority to act on all aspects of the contract</w:t>
      </w:r>
      <w:r w:rsidR="00020383" w:rsidRPr="00A15010">
        <w:rPr>
          <w:rFonts w:cs="Arial"/>
          <w:szCs w:val="24"/>
        </w:rPr>
        <w:t xml:space="preserve">. </w:t>
      </w:r>
      <w:r w:rsidRPr="00A15010">
        <w:rPr>
          <w:rFonts w:cs="Arial"/>
          <w:szCs w:val="24"/>
        </w:rPr>
        <w:t>This person will be responsible for the overall project and will be the contact for all invoicing and Contractor staffing issues.</w:t>
      </w:r>
    </w:p>
    <w:p w14:paraId="119C73F0" w14:textId="776DBBC7" w:rsidR="00077D2A" w:rsidRPr="00A15010" w:rsidRDefault="00077D2A" w:rsidP="00A15010">
      <w:pPr>
        <w:pStyle w:val="StyleListParagraphAfter0pt"/>
        <w:numPr>
          <w:ilvl w:val="0"/>
          <w:numId w:val="42"/>
        </w:numPr>
        <w:spacing w:after="240"/>
        <w:contextualSpacing w:val="0"/>
        <w:rPr>
          <w:rFonts w:cs="Arial"/>
          <w:szCs w:val="24"/>
        </w:rPr>
      </w:pPr>
      <w:r w:rsidRPr="00A15010">
        <w:rPr>
          <w:rFonts w:cs="Arial"/>
          <w:szCs w:val="24"/>
        </w:rPr>
        <w:t xml:space="preserve">Provide written reports for review and approval by </w:t>
      </w:r>
      <w:r w:rsidR="004602DE" w:rsidRPr="00A15010">
        <w:rPr>
          <w:rFonts w:cs="Arial"/>
          <w:szCs w:val="24"/>
        </w:rPr>
        <w:t>Covered California</w:t>
      </w:r>
      <w:r w:rsidRPr="00A15010">
        <w:rPr>
          <w:rFonts w:cs="Arial"/>
          <w:szCs w:val="24"/>
        </w:rPr>
        <w:t xml:space="preserve"> and formally respond to </w:t>
      </w:r>
      <w:r w:rsidR="004602DE" w:rsidRPr="00A15010">
        <w:rPr>
          <w:rFonts w:cs="Arial"/>
          <w:szCs w:val="24"/>
        </w:rPr>
        <w:t>Covered California</w:t>
      </w:r>
      <w:r w:rsidRPr="00A15010">
        <w:rPr>
          <w:rFonts w:cs="Arial"/>
          <w:szCs w:val="24"/>
        </w:rPr>
        <w:t xml:space="preserve"> review findings as necessary.</w:t>
      </w:r>
    </w:p>
    <w:p w14:paraId="572C3429" w14:textId="72EE3053" w:rsidR="00077D2A" w:rsidRPr="00A15010" w:rsidRDefault="00077D2A" w:rsidP="00A15010">
      <w:pPr>
        <w:pStyle w:val="StyleListParagraphAfter0pt"/>
        <w:numPr>
          <w:ilvl w:val="0"/>
          <w:numId w:val="42"/>
        </w:numPr>
        <w:spacing w:after="240"/>
        <w:contextualSpacing w:val="0"/>
        <w:rPr>
          <w:rFonts w:cs="Arial"/>
          <w:szCs w:val="24"/>
        </w:rPr>
      </w:pPr>
      <w:r w:rsidRPr="00A15010">
        <w:rPr>
          <w:rFonts w:cs="Arial"/>
          <w:szCs w:val="24"/>
        </w:rPr>
        <w:t xml:space="preserve">Meet as required with </w:t>
      </w:r>
      <w:r w:rsidR="004602DE" w:rsidRPr="00A15010">
        <w:rPr>
          <w:rFonts w:cs="Arial"/>
          <w:szCs w:val="24"/>
        </w:rPr>
        <w:t xml:space="preserve">Covered </w:t>
      </w:r>
      <w:r w:rsidR="00892C8E" w:rsidRPr="00A15010">
        <w:rPr>
          <w:rFonts w:cs="Arial"/>
          <w:szCs w:val="24"/>
        </w:rPr>
        <w:t>California</w:t>
      </w:r>
      <w:r w:rsidRPr="00A15010">
        <w:rPr>
          <w:rFonts w:cs="Arial"/>
          <w:szCs w:val="24"/>
        </w:rPr>
        <w:t xml:space="preserve"> staff to discuss progress.</w:t>
      </w:r>
    </w:p>
    <w:p w14:paraId="1C815C8A" w14:textId="7EE712AB" w:rsidR="00794613" w:rsidRPr="00A15010" w:rsidRDefault="00077D2A" w:rsidP="00A15010">
      <w:pPr>
        <w:pStyle w:val="StyleListParagraphAfter0pt"/>
        <w:numPr>
          <w:ilvl w:val="0"/>
          <w:numId w:val="42"/>
        </w:numPr>
        <w:spacing w:after="240"/>
        <w:contextualSpacing w:val="0"/>
        <w:rPr>
          <w:rFonts w:cs="Arial"/>
          <w:szCs w:val="24"/>
        </w:rPr>
      </w:pPr>
      <w:r w:rsidRPr="00A15010">
        <w:rPr>
          <w:rFonts w:cs="Arial"/>
          <w:szCs w:val="24"/>
        </w:rPr>
        <w:t>Make its best efforts to maintain staff continuity throughout the life of the project. If, however, a substitution becomes necessary, the Contractor must submit resumes for review, in advance, for all proposed personnel substitutions</w:t>
      </w:r>
      <w:r w:rsidR="00020383" w:rsidRPr="00A15010">
        <w:rPr>
          <w:rFonts w:cs="Arial"/>
          <w:szCs w:val="24"/>
        </w:rPr>
        <w:t xml:space="preserve">. </w:t>
      </w:r>
      <w:r w:rsidRPr="00A15010">
        <w:rPr>
          <w:rFonts w:cs="Arial"/>
          <w:szCs w:val="24"/>
        </w:rPr>
        <w:t xml:space="preserve">All Contractor personnel substitutions must be approved in </w:t>
      </w:r>
      <w:r w:rsidRPr="00A15010">
        <w:rPr>
          <w:rFonts w:cs="Arial"/>
          <w:szCs w:val="24"/>
        </w:rPr>
        <w:lastRenderedPageBreak/>
        <w:t xml:space="preserve">writing by </w:t>
      </w:r>
      <w:r w:rsidR="004602DE" w:rsidRPr="00A15010">
        <w:rPr>
          <w:rFonts w:cs="Arial"/>
          <w:szCs w:val="24"/>
        </w:rPr>
        <w:t>Covered California</w:t>
      </w:r>
      <w:r w:rsidRPr="00A15010">
        <w:rPr>
          <w:rFonts w:cs="Arial"/>
          <w:szCs w:val="24"/>
        </w:rPr>
        <w:t xml:space="preserve"> Representative</w:t>
      </w:r>
      <w:r w:rsidR="00020383" w:rsidRPr="00A15010">
        <w:rPr>
          <w:rFonts w:cs="Arial"/>
          <w:szCs w:val="24"/>
        </w:rPr>
        <w:t xml:space="preserve">. </w:t>
      </w:r>
      <w:r w:rsidRPr="00A15010">
        <w:rPr>
          <w:rFonts w:cs="Arial"/>
          <w:szCs w:val="24"/>
        </w:rPr>
        <w:t>Failure to receive the required approvals may result in termination of the contract.</w:t>
      </w:r>
    </w:p>
    <w:p w14:paraId="2C841BED" w14:textId="3C09B15A" w:rsidR="00794613" w:rsidRPr="00A15010" w:rsidRDefault="00AB7AE8" w:rsidP="00A15010">
      <w:pPr>
        <w:pStyle w:val="Heading2"/>
        <w:numPr>
          <w:ilvl w:val="0"/>
          <w:numId w:val="38"/>
        </w:numPr>
        <w:spacing w:after="240"/>
        <w:ind w:left="720" w:hanging="720"/>
        <w:rPr>
          <w:rFonts w:cs="Arial"/>
          <w:szCs w:val="24"/>
        </w:rPr>
      </w:pPr>
      <w:r w:rsidRPr="00A15010">
        <w:rPr>
          <w:rFonts w:cs="Arial"/>
          <w:szCs w:val="24"/>
        </w:rPr>
        <w:t>Covered California</w:t>
      </w:r>
      <w:r w:rsidR="00077D2A" w:rsidRPr="00A15010">
        <w:rPr>
          <w:rFonts w:cs="Arial"/>
          <w:szCs w:val="24"/>
        </w:rPr>
        <w:t>’s Roles and Responsibilities</w:t>
      </w:r>
    </w:p>
    <w:p w14:paraId="2C14DF05" w14:textId="77777777" w:rsidR="00794613" w:rsidRPr="00A15010" w:rsidRDefault="00AB7AE8" w:rsidP="00A15010">
      <w:pPr>
        <w:pStyle w:val="StyleListParagraphAfter0pt"/>
        <w:spacing w:after="240"/>
        <w:contextualSpacing w:val="0"/>
        <w:rPr>
          <w:rFonts w:cs="Arial"/>
          <w:szCs w:val="24"/>
        </w:rPr>
      </w:pPr>
      <w:r w:rsidRPr="00A15010">
        <w:rPr>
          <w:rFonts w:cs="Arial"/>
          <w:szCs w:val="24"/>
        </w:rPr>
        <w:t xml:space="preserve">Covered California </w:t>
      </w:r>
      <w:r w:rsidR="00077D2A" w:rsidRPr="00A15010">
        <w:rPr>
          <w:rFonts w:cs="Arial"/>
          <w:szCs w:val="24"/>
        </w:rPr>
        <w:t>shall:</w:t>
      </w:r>
    </w:p>
    <w:p w14:paraId="2AAE2060" w14:textId="1D980899" w:rsidR="00077D2A" w:rsidRPr="00A15010" w:rsidRDefault="00077D2A" w:rsidP="00A15010">
      <w:pPr>
        <w:pStyle w:val="StyleListParagraphAfter0pt"/>
        <w:numPr>
          <w:ilvl w:val="0"/>
          <w:numId w:val="43"/>
        </w:numPr>
        <w:spacing w:after="240"/>
        <w:contextualSpacing w:val="0"/>
        <w:rPr>
          <w:rFonts w:cs="Arial"/>
          <w:szCs w:val="24"/>
        </w:rPr>
      </w:pPr>
      <w:r w:rsidRPr="00A15010">
        <w:rPr>
          <w:rFonts w:cs="Arial"/>
          <w:szCs w:val="24"/>
        </w:rPr>
        <w:t xml:space="preserve">Designate the </w:t>
      </w:r>
      <w:r w:rsidR="00AB7AE8" w:rsidRPr="00A15010">
        <w:rPr>
          <w:rFonts w:cs="Arial"/>
          <w:szCs w:val="24"/>
        </w:rPr>
        <w:t xml:space="preserve">Covered California </w:t>
      </w:r>
      <w:r w:rsidRPr="00A15010">
        <w:rPr>
          <w:rFonts w:cs="Arial"/>
          <w:szCs w:val="24"/>
        </w:rPr>
        <w:t xml:space="preserve">Representative to whom all Contractor communications may be addressed and who has the authority to act on all aspects of the contract. </w:t>
      </w:r>
    </w:p>
    <w:p w14:paraId="6B1BFA63" w14:textId="0DFC9FB1" w:rsidR="00077D2A" w:rsidRPr="00A15010" w:rsidRDefault="00077D2A" w:rsidP="00A15010">
      <w:pPr>
        <w:pStyle w:val="StyleListParagraphAfter0pt"/>
        <w:numPr>
          <w:ilvl w:val="0"/>
          <w:numId w:val="43"/>
        </w:numPr>
        <w:spacing w:after="240"/>
        <w:contextualSpacing w:val="0"/>
        <w:rPr>
          <w:rFonts w:cs="Arial"/>
          <w:szCs w:val="24"/>
        </w:rPr>
      </w:pPr>
      <w:r w:rsidRPr="00A15010">
        <w:rPr>
          <w:rFonts w:cs="Arial"/>
          <w:szCs w:val="24"/>
        </w:rPr>
        <w:t>Provide access to business and technical documents as necessary for the Contractor to complete the tasks identified in this</w:t>
      </w:r>
      <w:r w:rsidR="00892C8E" w:rsidRPr="00A15010">
        <w:rPr>
          <w:rFonts w:cs="Arial"/>
          <w:szCs w:val="24"/>
        </w:rPr>
        <w:t xml:space="preserve"> Agreement</w:t>
      </w:r>
      <w:r w:rsidRPr="00A15010">
        <w:rPr>
          <w:rFonts w:cs="Arial"/>
          <w:szCs w:val="24"/>
        </w:rPr>
        <w:t>.</w:t>
      </w:r>
    </w:p>
    <w:p w14:paraId="5CD3877D" w14:textId="17698E70" w:rsidR="00077D2A" w:rsidRPr="00A15010" w:rsidRDefault="00077D2A" w:rsidP="00A15010">
      <w:pPr>
        <w:pStyle w:val="StyleListParagraphAfter0pt"/>
        <w:numPr>
          <w:ilvl w:val="0"/>
          <w:numId w:val="43"/>
        </w:numPr>
        <w:spacing w:after="240"/>
        <w:contextualSpacing w:val="0"/>
        <w:rPr>
          <w:rFonts w:cs="Arial"/>
          <w:szCs w:val="24"/>
        </w:rPr>
      </w:pPr>
      <w:r w:rsidRPr="00A15010">
        <w:rPr>
          <w:rFonts w:cs="Arial"/>
          <w:szCs w:val="24"/>
        </w:rPr>
        <w:t>Ensure appropriate resources are available to perform assigned tasks, attend meetings, and answer questions.</w:t>
      </w:r>
    </w:p>
    <w:p w14:paraId="6B1FEC69" w14:textId="7FD2CC93" w:rsidR="00077D2A" w:rsidRPr="00A15010" w:rsidRDefault="00077D2A" w:rsidP="00A15010">
      <w:pPr>
        <w:pStyle w:val="StyleListParagraphAfter0pt"/>
        <w:numPr>
          <w:ilvl w:val="0"/>
          <w:numId w:val="43"/>
        </w:numPr>
        <w:spacing w:after="240"/>
        <w:contextualSpacing w:val="0"/>
        <w:rPr>
          <w:rFonts w:cs="Arial"/>
          <w:szCs w:val="24"/>
        </w:rPr>
      </w:pPr>
      <w:r w:rsidRPr="00A15010">
        <w:rPr>
          <w:rFonts w:cs="Arial"/>
          <w:szCs w:val="24"/>
        </w:rPr>
        <w:t>Ensure that decisions are made in a timely manner.</w:t>
      </w:r>
    </w:p>
    <w:p w14:paraId="791AE786" w14:textId="0454C224" w:rsidR="00077D2A" w:rsidRPr="00A15010" w:rsidRDefault="00077D2A" w:rsidP="00A15010">
      <w:pPr>
        <w:pStyle w:val="StyleListParagraphAfter0pt"/>
        <w:numPr>
          <w:ilvl w:val="0"/>
          <w:numId w:val="43"/>
        </w:numPr>
        <w:spacing w:after="240"/>
        <w:contextualSpacing w:val="0"/>
        <w:rPr>
          <w:rFonts w:cs="Arial"/>
          <w:szCs w:val="24"/>
        </w:rPr>
      </w:pPr>
      <w:r w:rsidRPr="00A15010">
        <w:rPr>
          <w:rFonts w:cs="Arial"/>
          <w:szCs w:val="24"/>
        </w:rPr>
        <w:t xml:space="preserve">Provide work areas and meeting rooms as needed. </w:t>
      </w:r>
    </w:p>
    <w:p w14:paraId="27D015B7" w14:textId="5065195A" w:rsidR="00077D2A" w:rsidRPr="00A15010" w:rsidRDefault="00077D2A" w:rsidP="00A15010">
      <w:pPr>
        <w:pStyle w:val="StyleListParagraphAfter0pt"/>
        <w:numPr>
          <w:ilvl w:val="0"/>
          <w:numId w:val="43"/>
        </w:numPr>
        <w:spacing w:after="240"/>
        <w:contextualSpacing w:val="0"/>
        <w:rPr>
          <w:rFonts w:cs="Arial"/>
          <w:szCs w:val="24"/>
        </w:rPr>
      </w:pPr>
      <w:r w:rsidRPr="00A15010">
        <w:rPr>
          <w:rFonts w:cs="Arial"/>
          <w:szCs w:val="24"/>
        </w:rPr>
        <w:t xml:space="preserve">Identify and provide access to Subject Matter Experts to assist in the development of technical requirements. </w:t>
      </w:r>
    </w:p>
    <w:p w14:paraId="7BAD5840" w14:textId="09407743" w:rsidR="001A2679" w:rsidRPr="00A15010" w:rsidRDefault="001A2679" w:rsidP="00A15010">
      <w:pPr>
        <w:pStyle w:val="Heading2"/>
        <w:numPr>
          <w:ilvl w:val="0"/>
          <w:numId w:val="38"/>
        </w:numPr>
        <w:spacing w:after="240"/>
        <w:ind w:left="720" w:hanging="720"/>
        <w:rPr>
          <w:rFonts w:cs="Arial"/>
          <w:szCs w:val="24"/>
        </w:rPr>
      </w:pPr>
      <w:r w:rsidRPr="00A15010">
        <w:rPr>
          <w:rFonts w:cs="Arial"/>
          <w:szCs w:val="24"/>
        </w:rPr>
        <w:t>Contract Deliverables</w:t>
      </w:r>
    </w:p>
    <w:p w14:paraId="71DB2635" w14:textId="3D4F2625" w:rsidR="003173CE" w:rsidRPr="00A15010" w:rsidRDefault="003173CE" w:rsidP="00A15010">
      <w:pPr>
        <w:pStyle w:val="ListParagraph"/>
        <w:numPr>
          <w:ilvl w:val="0"/>
          <w:numId w:val="87"/>
        </w:numPr>
        <w:spacing w:after="240"/>
        <w:ind w:left="1440" w:hanging="720"/>
        <w:contextualSpacing w:val="0"/>
      </w:pPr>
      <w:r w:rsidRPr="00A15010">
        <w:t xml:space="preserve">As requested by Covered California, Contractor will prepare the following deliverables at the deadlines set by Covered California: </w:t>
      </w:r>
    </w:p>
    <w:p w14:paraId="7F55BD5B" w14:textId="23FCF169" w:rsidR="003173CE" w:rsidRPr="00A15010" w:rsidRDefault="003173CE" w:rsidP="00A15010">
      <w:pPr>
        <w:pStyle w:val="Style2"/>
        <w:numPr>
          <w:ilvl w:val="0"/>
          <w:numId w:val="53"/>
        </w:numPr>
        <w:spacing w:after="240"/>
        <w:rPr>
          <w:sz w:val="24"/>
          <w:szCs w:val="24"/>
          <w:lang w:val="en-US"/>
        </w:rPr>
      </w:pPr>
      <w:r w:rsidRPr="00A15010">
        <w:rPr>
          <w:sz w:val="24"/>
          <w:szCs w:val="24"/>
          <w:lang w:val="en-US"/>
        </w:rPr>
        <w:t>Contractor shall develop a robust rating submission and review process for plan years 202</w:t>
      </w:r>
      <w:r w:rsidR="00B96C72" w:rsidRPr="00A15010">
        <w:rPr>
          <w:sz w:val="24"/>
          <w:szCs w:val="24"/>
          <w:lang w:val="en-US"/>
        </w:rPr>
        <w:t>6</w:t>
      </w:r>
      <w:r w:rsidRPr="00A15010">
        <w:rPr>
          <w:sz w:val="24"/>
          <w:szCs w:val="24"/>
          <w:lang w:val="en-US"/>
        </w:rPr>
        <w:t>, 202</w:t>
      </w:r>
      <w:r w:rsidR="00B96C72" w:rsidRPr="00A15010">
        <w:rPr>
          <w:sz w:val="24"/>
          <w:szCs w:val="24"/>
          <w:lang w:val="en-US"/>
        </w:rPr>
        <w:t>7</w:t>
      </w:r>
      <w:r w:rsidRPr="00A15010">
        <w:rPr>
          <w:sz w:val="24"/>
          <w:szCs w:val="24"/>
          <w:lang w:val="en-US"/>
        </w:rPr>
        <w:t>, 202</w:t>
      </w:r>
      <w:r w:rsidR="00B96C72" w:rsidRPr="00A15010">
        <w:rPr>
          <w:sz w:val="24"/>
          <w:szCs w:val="24"/>
          <w:lang w:val="en-US"/>
        </w:rPr>
        <w:t>8</w:t>
      </w:r>
      <w:r w:rsidRPr="00A15010">
        <w:rPr>
          <w:sz w:val="24"/>
          <w:szCs w:val="24"/>
          <w:lang w:val="en-US"/>
        </w:rPr>
        <w:t>, and 202</w:t>
      </w:r>
      <w:r w:rsidR="00B96C72" w:rsidRPr="00A15010">
        <w:rPr>
          <w:sz w:val="24"/>
          <w:szCs w:val="24"/>
          <w:lang w:val="en-US"/>
        </w:rPr>
        <w:t>9</w:t>
      </w:r>
      <w:r w:rsidRPr="00A15010">
        <w:rPr>
          <w:sz w:val="24"/>
          <w:szCs w:val="24"/>
          <w:lang w:val="en-US"/>
        </w:rPr>
        <w:t>, automating the process with the participating Issuers as much as possible.</w:t>
      </w:r>
    </w:p>
    <w:p w14:paraId="301B8BBF" w14:textId="77777777" w:rsidR="003173CE" w:rsidRPr="00A15010" w:rsidRDefault="003173CE" w:rsidP="00A15010">
      <w:pPr>
        <w:pStyle w:val="Style2"/>
        <w:numPr>
          <w:ilvl w:val="0"/>
          <w:numId w:val="53"/>
        </w:numPr>
        <w:spacing w:after="240"/>
        <w:ind w:left="1890" w:hanging="450"/>
        <w:rPr>
          <w:sz w:val="24"/>
          <w:szCs w:val="24"/>
          <w:lang w:val="en-US"/>
        </w:rPr>
      </w:pPr>
      <w:r w:rsidRPr="00A15010">
        <w:rPr>
          <w:sz w:val="24"/>
          <w:szCs w:val="24"/>
          <w:lang w:val="en-US"/>
        </w:rPr>
        <w:t xml:space="preserve">Contractor shall provide a template for the Issuers to submit summarized hierarchical condition categories, and a report discussing the clinical findings from </w:t>
      </w:r>
      <w:proofErr w:type="gramStart"/>
      <w:r w:rsidRPr="00A15010">
        <w:rPr>
          <w:sz w:val="24"/>
          <w:szCs w:val="24"/>
          <w:lang w:val="en-US"/>
        </w:rPr>
        <w:t>all of</w:t>
      </w:r>
      <w:proofErr w:type="gramEnd"/>
      <w:r w:rsidRPr="00A15010">
        <w:rPr>
          <w:sz w:val="24"/>
          <w:szCs w:val="24"/>
          <w:lang w:val="en-US"/>
        </w:rPr>
        <w:t xml:space="preserve"> the Issuers, focusing on the clinical conditions in Covered California</w:t>
      </w:r>
      <w:r w:rsidRPr="00A15010">
        <w:rPr>
          <w:sz w:val="24"/>
          <w:szCs w:val="24"/>
        </w:rPr>
        <w:t xml:space="preserve"> </w:t>
      </w:r>
      <w:r w:rsidRPr="00A15010">
        <w:rPr>
          <w:sz w:val="24"/>
          <w:szCs w:val="24"/>
          <w:lang w:val="en-US"/>
        </w:rPr>
        <w:t>population. The Contractor's actuaries shall prepare the data work but must also rely on clinical expertise from other consultants within the Contractor's firm.</w:t>
      </w:r>
    </w:p>
    <w:p w14:paraId="6E78DBFA" w14:textId="77777777" w:rsidR="003173CE" w:rsidRPr="00A15010" w:rsidRDefault="003173CE" w:rsidP="00A15010">
      <w:pPr>
        <w:pStyle w:val="Style2"/>
        <w:numPr>
          <w:ilvl w:val="0"/>
          <w:numId w:val="53"/>
        </w:numPr>
        <w:spacing w:after="240"/>
        <w:ind w:left="1890" w:hanging="450"/>
        <w:rPr>
          <w:sz w:val="24"/>
          <w:szCs w:val="24"/>
          <w:lang w:val="en-US"/>
        </w:rPr>
      </w:pPr>
      <w:r w:rsidRPr="00A15010">
        <w:rPr>
          <w:sz w:val="24"/>
          <w:szCs w:val="24"/>
          <w:lang w:val="en-US"/>
        </w:rPr>
        <w:t>Contractor shall provide an exhibit comparing the actuarial value calculated for each standard plan design using the federal actuarial value calculator and a narrative overview of the results.</w:t>
      </w:r>
    </w:p>
    <w:p w14:paraId="2D9BF684" w14:textId="77777777" w:rsidR="003173CE" w:rsidRPr="00A15010" w:rsidRDefault="003173CE" w:rsidP="00A15010">
      <w:pPr>
        <w:pStyle w:val="Style2"/>
        <w:numPr>
          <w:ilvl w:val="2"/>
          <w:numId w:val="53"/>
        </w:numPr>
        <w:spacing w:after="240"/>
        <w:ind w:left="2340"/>
        <w:rPr>
          <w:sz w:val="24"/>
          <w:szCs w:val="24"/>
          <w:lang w:val="en-US"/>
        </w:rPr>
      </w:pPr>
      <w:r w:rsidRPr="00A15010">
        <w:rPr>
          <w:sz w:val="24"/>
          <w:szCs w:val="24"/>
          <w:lang w:val="en-US"/>
        </w:rPr>
        <w:lastRenderedPageBreak/>
        <w:t>The narrative will include a discussion of non-standard inputs into the actuarial value calculator so that Covered California is prepared to discuss their standard plan designs with the Issuers and regulators.</w:t>
      </w:r>
    </w:p>
    <w:p w14:paraId="534CE09F" w14:textId="77777777" w:rsidR="003173CE" w:rsidRPr="00A15010" w:rsidRDefault="003173CE" w:rsidP="00A15010">
      <w:pPr>
        <w:pStyle w:val="Style2"/>
        <w:numPr>
          <w:ilvl w:val="2"/>
          <w:numId w:val="53"/>
        </w:numPr>
        <w:spacing w:after="240"/>
        <w:ind w:left="2340"/>
        <w:rPr>
          <w:sz w:val="24"/>
          <w:szCs w:val="24"/>
          <w:lang w:val="en-US"/>
        </w:rPr>
      </w:pPr>
      <w:r w:rsidRPr="00A15010">
        <w:rPr>
          <w:sz w:val="24"/>
          <w:szCs w:val="24"/>
          <w:lang w:val="en-US"/>
        </w:rPr>
        <w:t>The narrative will also certify that the plan designs comply with the requirements of the stated metal levels.</w:t>
      </w:r>
    </w:p>
    <w:p w14:paraId="332B2FBF" w14:textId="77777777" w:rsidR="003173CE" w:rsidRPr="00A15010" w:rsidRDefault="003173CE" w:rsidP="00A15010">
      <w:pPr>
        <w:pStyle w:val="Style2"/>
        <w:numPr>
          <w:ilvl w:val="0"/>
          <w:numId w:val="53"/>
        </w:numPr>
        <w:tabs>
          <w:tab w:val="left" w:pos="1890"/>
        </w:tabs>
        <w:spacing w:after="240"/>
        <w:ind w:left="1890" w:hanging="450"/>
        <w:rPr>
          <w:sz w:val="24"/>
          <w:szCs w:val="24"/>
          <w:lang w:val="en-US"/>
        </w:rPr>
      </w:pPr>
      <w:r w:rsidRPr="00A15010">
        <w:rPr>
          <w:sz w:val="24"/>
          <w:szCs w:val="24"/>
          <w:lang w:val="en-US"/>
        </w:rPr>
        <w:t>Contractor shall provide reports on actuarial and related topics as needed to support Covered California’s analytic needs as described in the Scope of Work.</w:t>
      </w:r>
    </w:p>
    <w:p w14:paraId="060F1216" w14:textId="23EDCE85" w:rsidR="00843764" w:rsidRPr="00A15010" w:rsidRDefault="00843764" w:rsidP="00A15010">
      <w:pPr>
        <w:pStyle w:val="ListParagraph"/>
        <w:numPr>
          <w:ilvl w:val="0"/>
          <w:numId w:val="87"/>
        </w:numPr>
        <w:spacing w:after="240"/>
        <w:ind w:left="1440" w:hanging="720"/>
        <w:contextualSpacing w:val="0"/>
      </w:pPr>
      <w:r w:rsidRPr="00A15010">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202F6F09" w14:textId="01C436B1" w:rsidR="00480663" w:rsidRPr="00A15010" w:rsidRDefault="00480663" w:rsidP="00A15010">
      <w:pPr>
        <w:pStyle w:val="ListParagraph"/>
        <w:numPr>
          <w:ilvl w:val="0"/>
          <w:numId w:val="87"/>
        </w:numPr>
        <w:spacing w:after="240"/>
        <w:ind w:left="1440" w:hanging="720"/>
        <w:contextualSpacing w:val="0"/>
      </w:pPr>
      <w:r w:rsidRPr="00A15010">
        <w:t xml:space="preserve">The Contractor shall provide all deliverables within the timeframe specified and required by </w:t>
      </w:r>
      <w:r w:rsidR="00AB7AE8" w:rsidRPr="00A15010">
        <w:t>Covered California</w:t>
      </w:r>
      <w:r w:rsidR="00020383" w:rsidRPr="00A15010">
        <w:t xml:space="preserve">. </w:t>
      </w:r>
    </w:p>
    <w:p w14:paraId="21FA8004" w14:textId="4C0907AC" w:rsidR="0005663D" w:rsidRPr="00A15010" w:rsidRDefault="001A2679" w:rsidP="00A15010">
      <w:pPr>
        <w:pStyle w:val="ListParagraph"/>
        <w:numPr>
          <w:ilvl w:val="0"/>
          <w:numId w:val="87"/>
        </w:numPr>
        <w:spacing w:after="240"/>
        <w:ind w:left="1440" w:hanging="720"/>
        <w:contextualSpacing w:val="0"/>
      </w:pPr>
      <w:r w:rsidRPr="00A15010">
        <w:t xml:space="preserve">The Contractor understands and acknowledges that all deliverables must be reviewed, approved and accepted by </w:t>
      </w:r>
      <w:r w:rsidR="00AB7AE8" w:rsidRPr="00A15010">
        <w:t>Covered California</w:t>
      </w:r>
      <w:r w:rsidRPr="00A15010">
        <w:t>.</w:t>
      </w:r>
    </w:p>
    <w:p w14:paraId="086CE1C3" w14:textId="59002F72" w:rsidR="00480663" w:rsidRPr="00A15010" w:rsidRDefault="00480663" w:rsidP="00A15010">
      <w:pPr>
        <w:pStyle w:val="ListParagraph"/>
        <w:numPr>
          <w:ilvl w:val="0"/>
          <w:numId w:val="87"/>
        </w:numPr>
        <w:spacing w:after="240"/>
        <w:ind w:left="1440" w:hanging="720"/>
        <w:contextualSpacing w:val="0"/>
      </w:pPr>
      <w:r w:rsidRPr="00A15010">
        <w:t xml:space="preserve">The Contractor understands that any </w:t>
      </w:r>
      <w:r w:rsidR="00892C8E" w:rsidRPr="00A15010">
        <w:t xml:space="preserve">Covered California </w:t>
      </w:r>
      <w:r w:rsidRPr="00A15010">
        <w:t xml:space="preserve">requested revisions </w:t>
      </w:r>
      <w:r w:rsidR="00A161FE" w:rsidRPr="00A15010">
        <w:t xml:space="preserve">to </w:t>
      </w:r>
      <w:r w:rsidRPr="00A15010">
        <w:t xml:space="preserve">any deliverable shall be incorporated by the Contractor within seven </w:t>
      </w:r>
      <w:r w:rsidR="00A51873" w:rsidRPr="00A15010">
        <w:t xml:space="preserve">(7) </w:t>
      </w:r>
      <w:r w:rsidRPr="00A15010">
        <w:t xml:space="preserve">calendar days from the date in which </w:t>
      </w:r>
      <w:r w:rsidR="00892C8E" w:rsidRPr="00A15010">
        <w:t>Covered California</w:t>
      </w:r>
      <w:r w:rsidRPr="00A15010">
        <w:t xml:space="preserve"> provided its feedback</w:t>
      </w:r>
      <w:r w:rsidR="00653BF7" w:rsidRPr="00A15010">
        <w:t xml:space="preserve">, unless a different timeframe is required and specified by </w:t>
      </w:r>
      <w:r w:rsidR="00892C8E" w:rsidRPr="00A15010">
        <w:t>Covered California</w:t>
      </w:r>
      <w:r w:rsidR="00653BF7" w:rsidRPr="00A15010">
        <w:t>.</w:t>
      </w:r>
      <w:r w:rsidR="006822E7" w:rsidRPr="00A15010">
        <w:t xml:space="preserve"> </w:t>
      </w:r>
    </w:p>
    <w:p w14:paraId="13485F55" w14:textId="59D1AA01" w:rsidR="001A2679" w:rsidRPr="00A15010" w:rsidRDefault="001A2679" w:rsidP="00A15010">
      <w:pPr>
        <w:pStyle w:val="ListParagraph"/>
        <w:numPr>
          <w:ilvl w:val="0"/>
          <w:numId w:val="87"/>
        </w:numPr>
        <w:spacing w:after="240"/>
        <w:ind w:left="1440" w:hanging="720"/>
        <w:contextualSpacing w:val="0"/>
      </w:pPr>
      <w:r w:rsidRPr="00A15010">
        <w:t xml:space="preserve">In the event </w:t>
      </w:r>
      <w:r w:rsidR="00892C8E" w:rsidRPr="00A15010">
        <w:t>Covered California</w:t>
      </w:r>
      <w:r w:rsidRPr="00A15010">
        <w:t xml:space="preserve"> requires additional refinements and modifications for any deliverable which occurs after that deliverable has been previously accepted by </w:t>
      </w:r>
      <w:r w:rsidR="00892C8E" w:rsidRPr="00A15010">
        <w:t>Covered California</w:t>
      </w:r>
      <w:r w:rsidRPr="00A15010">
        <w:t xml:space="preserve">, the Contractor shall be required to make the additional revisions until the revised deliverable is accepted and approved by </w:t>
      </w:r>
      <w:r w:rsidR="00892C8E" w:rsidRPr="00A15010">
        <w:t>Covered California</w:t>
      </w:r>
      <w:r w:rsidRPr="00A15010">
        <w:t>.</w:t>
      </w:r>
    </w:p>
    <w:p w14:paraId="02594637" w14:textId="149166A3" w:rsidR="005D6E07" w:rsidRPr="00A15010" w:rsidRDefault="001A2679" w:rsidP="00A15010">
      <w:pPr>
        <w:pStyle w:val="ListParagraph"/>
        <w:numPr>
          <w:ilvl w:val="0"/>
          <w:numId w:val="87"/>
        </w:numPr>
        <w:spacing w:after="240"/>
        <w:ind w:left="1440" w:hanging="720"/>
        <w:contextualSpacing w:val="0"/>
      </w:pPr>
      <w:r w:rsidRPr="00A15010">
        <w:t>The Contractor shall be paid for services rendered under this Agreement in accordance with Exhibit B</w:t>
      </w:r>
      <w:r w:rsidR="0019798B" w:rsidRPr="00A15010">
        <w:t xml:space="preserve"> –</w:t>
      </w:r>
      <w:r w:rsidR="00C92ABC" w:rsidRPr="00A15010">
        <w:t xml:space="preserve"> Budget Detail and Payment Provisions</w:t>
      </w:r>
      <w:r w:rsidRPr="00A15010">
        <w:t>.</w:t>
      </w:r>
    </w:p>
    <w:p w14:paraId="0055DD0E" w14:textId="77777777" w:rsidR="00A15010" w:rsidRDefault="00AE58F0" w:rsidP="00A15010">
      <w:pPr>
        <w:pStyle w:val="ListParagraph"/>
        <w:numPr>
          <w:ilvl w:val="0"/>
          <w:numId w:val="87"/>
        </w:numPr>
        <w:spacing w:after="240"/>
        <w:ind w:left="1440" w:hanging="720"/>
        <w:contextualSpacing w:val="0"/>
      </w:pPr>
      <w:r w:rsidRPr="00A15010">
        <w:t>Other Reporting Requirements</w:t>
      </w:r>
    </w:p>
    <w:p w14:paraId="5F538DA5" w14:textId="77777777" w:rsidR="00A15010" w:rsidRDefault="00AE58F0" w:rsidP="00A15010">
      <w:pPr>
        <w:pStyle w:val="ListParagraph"/>
        <w:numPr>
          <w:ilvl w:val="1"/>
          <w:numId w:val="87"/>
        </w:numPr>
        <w:spacing w:after="240"/>
        <w:ind w:left="1890" w:hanging="450"/>
        <w:contextualSpacing w:val="0"/>
      </w:pPr>
      <w:r w:rsidRPr="00A15010">
        <w:t>On a monthly basis, Contractor shall complete an invoice with a detailed breakdown of hours worked and services performed.</w:t>
      </w:r>
    </w:p>
    <w:p w14:paraId="5B736D61" w14:textId="57E939CB" w:rsidR="00AE58F0" w:rsidRPr="00A15010" w:rsidRDefault="00144241" w:rsidP="00A15010">
      <w:pPr>
        <w:pStyle w:val="ListParagraph"/>
        <w:numPr>
          <w:ilvl w:val="1"/>
          <w:numId w:val="87"/>
        </w:numPr>
        <w:spacing w:after="240"/>
        <w:ind w:left="1890" w:hanging="450"/>
        <w:contextualSpacing w:val="0"/>
      </w:pPr>
      <w:r w:rsidRPr="00A15010">
        <w:lastRenderedPageBreak/>
        <w:t>The Contractor will develop and provide ad hoc reports as deemed appropriate and necessary by Covered California.</w:t>
      </w:r>
    </w:p>
    <w:p w14:paraId="35E74AA1" w14:textId="6382EE5B" w:rsidR="00077D2A" w:rsidRPr="00A15010" w:rsidRDefault="00077D2A" w:rsidP="00A15010">
      <w:pPr>
        <w:pStyle w:val="Heading2"/>
        <w:numPr>
          <w:ilvl w:val="0"/>
          <w:numId w:val="38"/>
        </w:numPr>
        <w:spacing w:after="240"/>
        <w:ind w:left="720" w:hanging="720"/>
        <w:rPr>
          <w:rFonts w:cs="Arial"/>
          <w:szCs w:val="24"/>
        </w:rPr>
      </w:pPr>
      <w:r w:rsidRPr="00A15010">
        <w:rPr>
          <w:rFonts w:cs="Arial"/>
          <w:szCs w:val="24"/>
        </w:rPr>
        <w:t>Deliverable Acceptance Criteria</w:t>
      </w:r>
    </w:p>
    <w:p w14:paraId="7300286B" w14:textId="5F72CE7C" w:rsidR="009E1BA1" w:rsidRPr="00A15010" w:rsidRDefault="009E1BA1" w:rsidP="00A15010">
      <w:pPr>
        <w:pStyle w:val="StyleListParagraphAfter0pt"/>
        <w:numPr>
          <w:ilvl w:val="0"/>
          <w:numId w:val="45"/>
        </w:numPr>
        <w:spacing w:after="240"/>
        <w:contextualSpacing w:val="0"/>
        <w:rPr>
          <w:rFonts w:cs="Arial"/>
          <w:szCs w:val="24"/>
        </w:rPr>
      </w:pPr>
      <w:r w:rsidRPr="00A15010">
        <w:rPr>
          <w:rFonts w:cs="Arial"/>
          <w:szCs w:val="24"/>
        </w:rPr>
        <w:t>All concluded work must be submitted to Covered California for review and approval or rejection</w:t>
      </w:r>
      <w:r w:rsidR="00020383" w:rsidRPr="00A15010">
        <w:rPr>
          <w:rFonts w:cs="Arial"/>
          <w:szCs w:val="24"/>
        </w:rPr>
        <w:t xml:space="preserve">. </w:t>
      </w:r>
      <w:r w:rsidRPr="00A15010">
        <w:rPr>
          <w:rFonts w:cs="Arial"/>
          <w:szCs w:val="24"/>
        </w:rPr>
        <w:t xml:space="preserve">It will be Covered California’s sole determination as to whether any tasks have been successfully completed and are acceptable. </w:t>
      </w:r>
    </w:p>
    <w:p w14:paraId="0490B7F7" w14:textId="06ABAFAF" w:rsidR="009E1BA1" w:rsidRPr="00A15010" w:rsidRDefault="009E1BA1" w:rsidP="00A15010">
      <w:pPr>
        <w:pStyle w:val="StyleListParagraphAfter0pt"/>
        <w:numPr>
          <w:ilvl w:val="0"/>
          <w:numId w:val="45"/>
        </w:numPr>
        <w:spacing w:after="240"/>
        <w:contextualSpacing w:val="0"/>
        <w:rPr>
          <w:rFonts w:cs="Arial"/>
          <w:szCs w:val="24"/>
        </w:rPr>
      </w:pPr>
      <w:r w:rsidRPr="00A15010">
        <w:rPr>
          <w:rFonts w:cs="Arial"/>
          <w:szCs w:val="24"/>
        </w:rPr>
        <w:t>Throughout the term of the contract, Covered California will review and validate services performed</w:t>
      </w:r>
      <w:r w:rsidR="00020383" w:rsidRPr="00A15010">
        <w:rPr>
          <w:rFonts w:cs="Arial"/>
          <w:szCs w:val="24"/>
        </w:rPr>
        <w:t xml:space="preserve">. </w:t>
      </w:r>
      <w:r w:rsidRPr="00A15010">
        <w:rPr>
          <w:rFonts w:cs="Arial"/>
          <w:szCs w:val="24"/>
        </w:rPr>
        <w:t>In addition, the Covered California Representative will verify and approve the Contractor’s invoices</w:t>
      </w:r>
      <w:r w:rsidR="00020383" w:rsidRPr="00A15010">
        <w:rPr>
          <w:rFonts w:cs="Arial"/>
          <w:szCs w:val="24"/>
        </w:rPr>
        <w:t xml:space="preserve">. </w:t>
      </w:r>
      <w:r w:rsidRPr="00A15010">
        <w:rPr>
          <w:rFonts w:cs="Arial"/>
          <w:szCs w:val="24"/>
        </w:rPr>
        <w:t>Signed acceptance is required from the Covered California Representative to approve each invoice for payment.</w:t>
      </w:r>
    </w:p>
    <w:p w14:paraId="54D1F85D" w14:textId="7075F975" w:rsidR="009E1BA1" w:rsidRPr="00A15010" w:rsidRDefault="009E1BA1" w:rsidP="00A15010">
      <w:pPr>
        <w:pStyle w:val="StyleListParagraphAfter0pt"/>
        <w:numPr>
          <w:ilvl w:val="0"/>
          <w:numId w:val="45"/>
        </w:numPr>
        <w:spacing w:after="240"/>
        <w:contextualSpacing w:val="0"/>
        <w:rPr>
          <w:rFonts w:cs="Arial"/>
          <w:szCs w:val="24"/>
        </w:rPr>
      </w:pPr>
      <w:r w:rsidRPr="00A15010">
        <w:rPr>
          <w:rFonts w:cs="Arial"/>
          <w:szCs w:val="24"/>
        </w:rPr>
        <w:t>Contractor’s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12226EE1" w14:textId="7ED4EBD1" w:rsidR="009E1BA1" w:rsidRPr="00A15010" w:rsidRDefault="009E1BA1" w:rsidP="00A15010">
      <w:pPr>
        <w:pStyle w:val="StyleListParagraphAfter0pt"/>
        <w:numPr>
          <w:ilvl w:val="0"/>
          <w:numId w:val="45"/>
        </w:numPr>
        <w:spacing w:after="240"/>
        <w:contextualSpacing w:val="0"/>
        <w:rPr>
          <w:rFonts w:cs="Arial"/>
          <w:szCs w:val="24"/>
        </w:rPr>
      </w:pPr>
      <w:r w:rsidRPr="00A15010">
        <w:rPr>
          <w:rFonts w:cs="Arial"/>
          <w:szCs w:val="24"/>
        </w:rPr>
        <w:t xml:space="preserve">Deliverable acceptance criteria shall include, but not be limited to, the following: </w:t>
      </w:r>
    </w:p>
    <w:p w14:paraId="1948EA33" w14:textId="282D4126" w:rsidR="009E1BA1" w:rsidRPr="00A15010" w:rsidRDefault="009E1BA1" w:rsidP="00A15010">
      <w:pPr>
        <w:pStyle w:val="StyleListParagraphAfter0pt"/>
        <w:numPr>
          <w:ilvl w:val="0"/>
          <w:numId w:val="46"/>
        </w:numPr>
        <w:spacing w:after="240"/>
        <w:contextualSpacing w:val="0"/>
        <w:rPr>
          <w:rFonts w:cs="Arial"/>
          <w:szCs w:val="24"/>
        </w:rPr>
      </w:pPr>
      <w:r w:rsidRPr="00A15010">
        <w:rPr>
          <w:rFonts w:cs="Arial"/>
          <w:szCs w:val="24"/>
        </w:rPr>
        <w:t xml:space="preserve">Deliverable-specific work was completed as specified and the final deliverable product or service was rendered to the satisfaction of Covered </w:t>
      </w:r>
      <w:proofErr w:type="gramStart"/>
      <w:r w:rsidRPr="00A15010">
        <w:rPr>
          <w:rFonts w:cs="Arial"/>
          <w:szCs w:val="24"/>
        </w:rPr>
        <w:t>California;</w:t>
      </w:r>
      <w:proofErr w:type="gramEnd"/>
    </w:p>
    <w:p w14:paraId="1D4D57FC" w14:textId="73BC5A9B" w:rsidR="009E1BA1" w:rsidRPr="00A15010" w:rsidRDefault="009E1BA1" w:rsidP="00A15010">
      <w:pPr>
        <w:pStyle w:val="StyleListParagraphAfter0pt"/>
        <w:numPr>
          <w:ilvl w:val="0"/>
          <w:numId w:val="46"/>
        </w:numPr>
        <w:spacing w:after="240"/>
        <w:contextualSpacing w:val="0"/>
        <w:rPr>
          <w:rFonts w:cs="Arial"/>
          <w:szCs w:val="24"/>
        </w:rPr>
      </w:pPr>
      <w:r w:rsidRPr="00A15010">
        <w:rPr>
          <w:rFonts w:cs="Arial"/>
          <w:szCs w:val="24"/>
        </w:rPr>
        <w:t xml:space="preserve">Plans, schedules, designs, documentation, digital files, photographs and reports (deliverables) were completed as specified and </w:t>
      </w:r>
      <w:proofErr w:type="gramStart"/>
      <w:r w:rsidRPr="00A15010">
        <w:rPr>
          <w:rFonts w:cs="Arial"/>
          <w:szCs w:val="24"/>
        </w:rPr>
        <w:t>approved;</w:t>
      </w:r>
      <w:proofErr w:type="gramEnd"/>
    </w:p>
    <w:p w14:paraId="3B350D87" w14:textId="4975D690" w:rsidR="009E1BA1" w:rsidRPr="00A15010" w:rsidRDefault="009E1BA1" w:rsidP="00A15010">
      <w:pPr>
        <w:pStyle w:val="StyleListParagraphAfter0pt"/>
        <w:numPr>
          <w:ilvl w:val="0"/>
          <w:numId w:val="46"/>
        </w:numPr>
        <w:spacing w:after="240"/>
        <w:contextualSpacing w:val="0"/>
        <w:rPr>
          <w:rFonts w:cs="Arial"/>
          <w:szCs w:val="24"/>
        </w:rPr>
      </w:pPr>
      <w:r w:rsidRPr="00A15010">
        <w:rPr>
          <w:rFonts w:cs="Arial"/>
          <w:szCs w:val="24"/>
        </w:rPr>
        <w:t xml:space="preserve">All goods/equipment delivered conform to specifications and quantities, including requirements for special handling and packaging; and operability and </w:t>
      </w:r>
      <w:proofErr w:type="gramStart"/>
      <w:r w:rsidRPr="00A15010">
        <w:rPr>
          <w:rFonts w:cs="Arial"/>
          <w:szCs w:val="24"/>
        </w:rPr>
        <w:t>functionality;</w:t>
      </w:r>
      <w:proofErr w:type="gramEnd"/>
    </w:p>
    <w:p w14:paraId="7D54C99C" w14:textId="5EDF3607" w:rsidR="009E1BA1" w:rsidRPr="00A15010" w:rsidRDefault="009E1BA1" w:rsidP="00A15010">
      <w:pPr>
        <w:pStyle w:val="StyleListParagraphAfter0pt"/>
        <w:numPr>
          <w:ilvl w:val="0"/>
          <w:numId w:val="46"/>
        </w:numPr>
        <w:spacing w:after="240"/>
        <w:contextualSpacing w:val="0"/>
        <w:rPr>
          <w:rFonts w:cs="Arial"/>
          <w:szCs w:val="24"/>
        </w:rPr>
      </w:pPr>
      <w:r w:rsidRPr="00A15010">
        <w:rPr>
          <w:rFonts w:cs="Arial"/>
          <w:szCs w:val="24"/>
        </w:rPr>
        <w:t>All deliverable documentation and artifact gathering have been completed and delivered</w:t>
      </w:r>
      <w:r w:rsidR="00F45490" w:rsidRPr="00A15010">
        <w:rPr>
          <w:rFonts w:cs="Arial"/>
          <w:szCs w:val="24"/>
        </w:rPr>
        <w:t>; and</w:t>
      </w:r>
    </w:p>
    <w:p w14:paraId="38C75025" w14:textId="604E02BD" w:rsidR="009E1BA1" w:rsidRPr="00A15010" w:rsidRDefault="009E1BA1" w:rsidP="00A15010">
      <w:pPr>
        <w:pStyle w:val="StyleListParagraphAfter0pt"/>
        <w:numPr>
          <w:ilvl w:val="0"/>
          <w:numId w:val="46"/>
        </w:numPr>
        <w:spacing w:after="240"/>
        <w:contextualSpacing w:val="0"/>
        <w:rPr>
          <w:rFonts w:cs="Arial"/>
          <w:szCs w:val="24"/>
        </w:rPr>
      </w:pPr>
      <w:r w:rsidRPr="00A15010">
        <w:rPr>
          <w:rFonts w:cs="Arial"/>
          <w:szCs w:val="24"/>
        </w:rPr>
        <w:t>All deliverables are in a format useful to Covered California.</w:t>
      </w:r>
    </w:p>
    <w:p w14:paraId="16F8D554" w14:textId="4ED033D7" w:rsidR="009E1BA1" w:rsidRPr="00A15010" w:rsidRDefault="009E1BA1" w:rsidP="00A15010">
      <w:pPr>
        <w:pStyle w:val="StyleListParagraphAfter0pt"/>
        <w:numPr>
          <w:ilvl w:val="0"/>
          <w:numId w:val="45"/>
        </w:numPr>
        <w:spacing w:after="240"/>
        <w:contextualSpacing w:val="0"/>
        <w:rPr>
          <w:rFonts w:cs="Arial"/>
          <w:szCs w:val="24"/>
        </w:rPr>
      </w:pPr>
      <w:r w:rsidRPr="00A15010">
        <w:rPr>
          <w:rFonts w:cs="Arial"/>
          <w:szCs w:val="24"/>
        </w:rPr>
        <w:t>Covered California reserves the right to review and inspect all deliverables following Contractor’s delivery of each deliverable to Covered California, and to determine whether the deliverables are satisfactory and conform to Covered California’s specifications</w:t>
      </w:r>
      <w:r w:rsidR="00020383" w:rsidRPr="00A15010">
        <w:rPr>
          <w:rFonts w:cs="Arial"/>
          <w:szCs w:val="24"/>
        </w:rPr>
        <w:t xml:space="preserve">. </w:t>
      </w:r>
      <w:r w:rsidRPr="00A15010">
        <w:rPr>
          <w:rFonts w:cs="Arial"/>
          <w:szCs w:val="24"/>
        </w:rPr>
        <w:t xml:space="preserve">Covered California may, in its sole discretion, either: </w:t>
      </w:r>
      <w:r w:rsidR="00DA2B71" w:rsidRPr="00A15010">
        <w:rPr>
          <w:rFonts w:cs="Arial"/>
          <w:szCs w:val="24"/>
        </w:rPr>
        <w:t xml:space="preserve"> </w:t>
      </w:r>
      <w:r w:rsidRPr="00A15010">
        <w:rPr>
          <w:rFonts w:cs="Arial"/>
          <w:szCs w:val="24"/>
        </w:rPr>
        <w:t xml:space="preserve">a) reject a deliverable if it fails to conform to the </w:t>
      </w:r>
      <w:r w:rsidRPr="00A15010">
        <w:rPr>
          <w:rFonts w:cs="Arial"/>
          <w:szCs w:val="24"/>
        </w:rPr>
        <w:lastRenderedPageBreak/>
        <w:t>specifications and meet Covered California’s satisfaction or has defects (collectively, “errors”); or b) may accept each deliverable if it has no such errors (“acceptance”)</w:t>
      </w:r>
      <w:r w:rsidR="00020383" w:rsidRPr="00A15010">
        <w:rPr>
          <w:rFonts w:cs="Arial"/>
          <w:szCs w:val="24"/>
        </w:rPr>
        <w:t xml:space="preserve">. </w:t>
      </w:r>
      <w:r w:rsidRPr="00A15010">
        <w:rPr>
          <w:rFonts w:cs="Arial"/>
          <w:szCs w:val="24"/>
        </w:rPr>
        <w:t xml:space="preserve">Covered California shall have not less than ten (10) business days from the receipt of the deliverable to either accept or reject the deliverable, unless the parties mutually agree to an alternative deadline. </w:t>
      </w:r>
    </w:p>
    <w:p w14:paraId="6233F1C4" w14:textId="5093FDCF" w:rsidR="009E1BA1" w:rsidRPr="00A15010" w:rsidRDefault="009E1BA1" w:rsidP="00A15010">
      <w:pPr>
        <w:pStyle w:val="StyleListParagraphAfter0pt"/>
        <w:numPr>
          <w:ilvl w:val="0"/>
          <w:numId w:val="45"/>
        </w:numPr>
        <w:spacing w:after="240"/>
        <w:contextualSpacing w:val="0"/>
        <w:rPr>
          <w:rFonts w:cs="Arial"/>
          <w:szCs w:val="24"/>
        </w:rPr>
      </w:pPr>
      <w:r w:rsidRPr="00A15010">
        <w:rPr>
          <w:rFonts w:cs="Arial"/>
          <w:szCs w:val="24"/>
        </w:rPr>
        <w:t>If Covered California rejects a deliverable, Covered California will notify the Contractor in writing</w:t>
      </w:r>
      <w:r w:rsidR="00CE1C08" w:rsidRPr="00A15010">
        <w:rPr>
          <w:rFonts w:cs="Arial"/>
          <w:szCs w:val="24"/>
        </w:rPr>
        <w:t xml:space="preserve"> via email or otherwise</w:t>
      </w:r>
      <w:r w:rsidRPr="00A15010">
        <w:rPr>
          <w:rFonts w:cs="Arial"/>
          <w:szCs w:val="24"/>
        </w:rPr>
        <w:t xml:space="preserve"> </w:t>
      </w:r>
      <w:r w:rsidR="00CE1C08" w:rsidRPr="00A15010">
        <w:rPr>
          <w:rFonts w:cs="Arial"/>
          <w:szCs w:val="24"/>
        </w:rPr>
        <w:t>to Contractor’s representative</w:t>
      </w:r>
      <w:r w:rsidRPr="00A15010">
        <w:rPr>
          <w:rFonts w:cs="Arial"/>
          <w:szCs w:val="24"/>
        </w:rPr>
        <w:t xml:space="preserve"> with the reason for the rejection and a list of deficiencies</w:t>
      </w:r>
      <w:r w:rsidR="00020383" w:rsidRPr="00A15010">
        <w:rPr>
          <w:rFonts w:cs="Arial"/>
          <w:szCs w:val="24"/>
        </w:rPr>
        <w:t xml:space="preserve">. </w:t>
      </w:r>
      <w:r w:rsidRPr="00A15010">
        <w:rPr>
          <w:rFonts w:cs="Arial"/>
          <w:szCs w:val="24"/>
        </w:rPr>
        <w:t>The Contractor shall promptly correct the stated deficiencies and resubmit the corrected deliverable within five (5) business days of receipt of the written notice and list of deficiencies, unless an extension is requested in writing by the Contractor and approved by Covered California</w:t>
      </w:r>
      <w:r w:rsidR="00020383" w:rsidRPr="00A15010">
        <w:rPr>
          <w:rFonts w:cs="Arial"/>
          <w:szCs w:val="24"/>
        </w:rPr>
        <w:t xml:space="preserve">. </w:t>
      </w:r>
      <w:r w:rsidRPr="00A15010">
        <w:rPr>
          <w:rFonts w:cs="Arial"/>
          <w:szCs w:val="24"/>
        </w:rPr>
        <w:t xml:space="preserve">Contractor shall respond to </w:t>
      </w:r>
      <w:proofErr w:type="gramStart"/>
      <w:r w:rsidRPr="00A15010">
        <w:rPr>
          <w:rFonts w:cs="Arial"/>
          <w:szCs w:val="24"/>
        </w:rPr>
        <w:t>all of</w:t>
      </w:r>
      <w:proofErr w:type="gramEnd"/>
      <w:r w:rsidRPr="00A15010">
        <w:rPr>
          <w:rFonts w:cs="Arial"/>
          <w:szCs w:val="24"/>
        </w:rPr>
        <w:t xml:space="preserve"> Covered California’s comments, and as appropriate and necessary, incorporate such responses into its resubmission of the deliverable.</w:t>
      </w:r>
    </w:p>
    <w:p w14:paraId="0256913D" w14:textId="45668110" w:rsidR="009E1BA1" w:rsidRPr="00A15010" w:rsidRDefault="009E1BA1" w:rsidP="00A15010">
      <w:pPr>
        <w:pStyle w:val="StyleListParagraphAfter0pt"/>
        <w:numPr>
          <w:ilvl w:val="0"/>
          <w:numId w:val="45"/>
        </w:numPr>
        <w:spacing w:after="240"/>
        <w:contextualSpacing w:val="0"/>
        <w:rPr>
          <w:rFonts w:cs="Arial"/>
          <w:szCs w:val="24"/>
        </w:rPr>
      </w:pPr>
      <w:r w:rsidRPr="00A15010">
        <w:rPr>
          <w:rFonts w:cs="Arial"/>
          <w:szCs w:val="24"/>
        </w:rPr>
        <w:t xml:space="preserve">After receipt of a corrected deliverable, Covered California shall again </w:t>
      </w:r>
      <w:proofErr w:type="gramStart"/>
      <w:r w:rsidRPr="00A15010">
        <w:rPr>
          <w:rFonts w:cs="Arial"/>
          <w:szCs w:val="24"/>
        </w:rPr>
        <w:t>have the opportunity to</w:t>
      </w:r>
      <w:proofErr w:type="gramEnd"/>
      <w:r w:rsidRPr="00A15010">
        <w:rPr>
          <w:rFonts w:cs="Arial"/>
          <w:szCs w:val="24"/>
        </w:rPr>
        <w:t xml:space="preserve"> review the resubmitted deliverable and will provide Contractor with an acceptance of that deliverable or give a notice of continuing deficiency within ten (10) business days</w:t>
      </w:r>
      <w:r w:rsidR="00020383" w:rsidRPr="00A15010">
        <w:rPr>
          <w:rFonts w:cs="Arial"/>
          <w:szCs w:val="24"/>
        </w:rPr>
        <w:t xml:space="preserve">. </w:t>
      </w:r>
      <w:r w:rsidRPr="00A15010">
        <w:rPr>
          <w:rFonts w:cs="Arial"/>
          <w:szCs w:val="24"/>
        </w:rPr>
        <w:t>If notice of a continuing deficiency is given, Covered California will provide the Contractor a description of the deficiencies that continue</w:t>
      </w:r>
      <w:r w:rsidR="00020383" w:rsidRPr="00A15010">
        <w:rPr>
          <w:rFonts w:cs="Arial"/>
          <w:szCs w:val="24"/>
        </w:rPr>
        <w:t xml:space="preserve">. </w:t>
      </w:r>
      <w:r w:rsidRPr="00A15010">
        <w:rPr>
          <w:rFonts w:cs="Arial"/>
          <w:szCs w:val="24"/>
        </w:rPr>
        <w:t xml:space="preserve">If Contractor fails to meet all criteria within the specified timeframes, Covered California reserves the right to; a) modify timeframes as necessary (in Covered California’s sole discretion) until Covered California is satisfied that all deliverables comply with Covered California’s specifications as required by the Agreement; or b) terminate this Agreement for cause. </w:t>
      </w:r>
    </w:p>
    <w:p w14:paraId="1E1A31DB" w14:textId="7B3D2AB8" w:rsidR="009E1BA1" w:rsidRPr="00A15010" w:rsidRDefault="009E1BA1" w:rsidP="00A15010">
      <w:pPr>
        <w:pStyle w:val="StyleListParagraphAfter0pt"/>
        <w:numPr>
          <w:ilvl w:val="0"/>
          <w:numId w:val="45"/>
        </w:numPr>
        <w:spacing w:after="240"/>
        <w:contextualSpacing w:val="0"/>
        <w:rPr>
          <w:rFonts w:cs="Arial"/>
          <w:szCs w:val="24"/>
        </w:rPr>
      </w:pPr>
      <w:r w:rsidRPr="00A15010">
        <w:rPr>
          <w:rFonts w:cs="Arial"/>
          <w:szCs w:val="24"/>
        </w:rPr>
        <w:t>In the event Covered California fails to review and accept or reject a deliverable within ten (10) business days of receipt or such additional time as the parties may agree, the Contractor shall notify Covered California of the late response and proceed with performance as if acceptance had been received from Covered California</w:t>
      </w:r>
      <w:r w:rsidR="00020383" w:rsidRPr="00A15010">
        <w:rPr>
          <w:rFonts w:cs="Arial"/>
          <w:szCs w:val="24"/>
        </w:rPr>
        <w:t xml:space="preserve">. </w:t>
      </w:r>
      <w:r w:rsidRPr="00A15010">
        <w:rPr>
          <w:rFonts w:cs="Arial"/>
          <w:szCs w:val="24"/>
        </w:rPr>
        <w:t>However, such failure by Covered California to respond shall not constitute a formal acceptance of the deliverable by Covered California</w:t>
      </w:r>
      <w:r w:rsidR="00020383" w:rsidRPr="00A15010">
        <w:rPr>
          <w:rFonts w:cs="Arial"/>
          <w:szCs w:val="24"/>
        </w:rPr>
        <w:t xml:space="preserve">. </w:t>
      </w:r>
      <w:r w:rsidRPr="00A15010">
        <w:rPr>
          <w:rFonts w:cs="Arial"/>
          <w:szCs w:val="24"/>
        </w:rPr>
        <w:t>If, in such circumstances, Covered California subsequently requires material changes to the deliverable, the parties shall fairly consider and mutually agree as to the effect of the untimely rejection or acceptance on the delivery or implementation schedules</w:t>
      </w:r>
      <w:r w:rsidR="00020383" w:rsidRPr="00A15010">
        <w:rPr>
          <w:rFonts w:cs="Arial"/>
          <w:szCs w:val="24"/>
        </w:rPr>
        <w:t xml:space="preserve">. </w:t>
      </w:r>
      <w:r w:rsidRPr="00A15010">
        <w:rPr>
          <w:rFonts w:cs="Arial"/>
          <w:szCs w:val="24"/>
        </w:rPr>
        <w:t xml:space="preserve">In no event shall the Contractor be entitled to any price increase due to the need to correct deficient deliverables as identified by Covered California. </w:t>
      </w:r>
    </w:p>
    <w:p w14:paraId="484324B4" w14:textId="652C8DA3" w:rsidR="009E1BA1" w:rsidRPr="00A15010" w:rsidRDefault="009E1BA1" w:rsidP="00A15010">
      <w:pPr>
        <w:pStyle w:val="StyleListParagraphAfter0pt"/>
        <w:numPr>
          <w:ilvl w:val="0"/>
          <w:numId w:val="45"/>
        </w:numPr>
        <w:spacing w:after="240"/>
        <w:contextualSpacing w:val="0"/>
        <w:rPr>
          <w:rFonts w:cs="Arial"/>
          <w:szCs w:val="24"/>
        </w:rPr>
      </w:pPr>
      <w:r w:rsidRPr="00A15010">
        <w:rPr>
          <w:rFonts w:cs="Arial"/>
          <w:szCs w:val="24"/>
        </w:rPr>
        <w:t xml:space="preserve">Such reviews and resubmissions shall not be construed as a waiver of any deliverable or obligation to be performed under this Agreement, nor of any scheduled deliverable due date, nor any rights or remedies provided by law or </w:t>
      </w:r>
      <w:r w:rsidRPr="00A15010">
        <w:rPr>
          <w:rFonts w:cs="Arial"/>
          <w:szCs w:val="24"/>
        </w:rPr>
        <w:lastRenderedPageBreak/>
        <w:t>through this Agreement</w:t>
      </w:r>
      <w:r w:rsidR="00020383" w:rsidRPr="00A15010">
        <w:rPr>
          <w:rFonts w:cs="Arial"/>
          <w:szCs w:val="24"/>
        </w:rPr>
        <w:t xml:space="preserve">. </w:t>
      </w:r>
      <w:r w:rsidRPr="00A15010">
        <w:rPr>
          <w:rFonts w:cs="Arial"/>
          <w:szCs w:val="24"/>
        </w:rPr>
        <w:t>Additionally, Covered California’s waiver of, or lack of objection to, a deficiency with respect to a particular deliverable or obligation shall not be construed to be a waiver of the same or a similar deficiency or obligation with respect to any other deliverable.</w:t>
      </w:r>
    </w:p>
    <w:p w14:paraId="0BB79948" w14:textId="38ECA0B8" w:rsidR="009E1BA1" w:rsidRPr="00A15010" w:rsidRDefault="009E1BA1" w:rsidP="00A15010">
      <w:pPr>
        <w:pStyle w:val="StyleListParagraphAfter0pt"/>
        <w:numPr>
          <w:ilvl w:val="0"/>
          <w:numId w:val="45"/>
        </w:numPr>
        <w:spacing w:after="240"/>
        <w:contextualSpacing w:val="0"/>
        <w:rPr>
          <w:rFonts w:cs="Arial"/>
          <w:szCs w:val="24"/>
        </w:rPr>
      </w:pPr>
      <w:r w:rsidRPr="00A15010">
        <w:rPr>
          <w:rFonts w:cs="Arial"/>
          <w:szCs w:val="24"/>
        </w:rPr>
        <w:t>As used in this section, the term “continuing deficiency” shall be limited to:</w:t>
      </w:r>
    </w:p>
    <w:p w14:paraId="56FB4FA4" w14:textId="491C3978" w:rsidR="009E1BA1" w:rsidRPr="00A15010" w:rsidRDefault="009E1BA1" w:rsidP="00A15010">
      <w:pPr>
        <w:pStyle w:val="StyleListParagraphAfter0pt"/>
        <w:numPr>
          <w:ilvl w:val="0"/>
          <w:numId w:val="47"/>
        </w:numPr>
        <w:spacing w:after="240"/>
        <w:ind w:left="1440"/>
        <w:contextualSpacing w:val="0"/>
        <w:rPr>
          <w:rFonts w:cs="Arial"/>
          <w:szCs w:val="24"/>
        </w:rPr>
      </w:pPr>
      <w:r w:rsidRPr="00A15010">
        <w:rPr>
          <w:rFonts w:cs="Arial"/>
          <w:szCs w:val="24"/>
        </w:rPr>
        <w:t xml:space="preserve">Inadequate resolution, in the reasonable judgment of Covered California, of the items raised during the previous Covered California </w:t>
      </w:r>
      <w:proofErr w:type="gramStart"/>
      <w:r w:rsidRPr="00A15010">
        <w:rPr>
          <w:rFonts w:cs="Arial"/>
          <w:szCs w:val="24"/>
        </w:rPr>
        <w:t>review;</w:t>
      </w:r>
      <w:proofErr w:type="gramEnd"/>
    </w:p>
    <w:p w14:paraId="4D47E65E" w14:textId="2305C02A" w:rsidR="009E1BA1" w:rsidRPr="00A15010" w:rsidRDefault="009E1BA1" w:rsidP="00A15010">
      <w:pPr>
        <w:pStyle w:val="StyleListParagraphAfter0pt"/>
        <w:numPr>
          <w:ilvl w:val="0"/>
          <w:numId w:val="47"/>
        </w:numPr>
        <w:spacing w:after="240"/>
        <w:ind w:left="1440"/>
        <w:contextualSpacing w:val="0"/>
        <w:rPr>
          <w:rFonts w:cs="Arial"/>
          <w:szCs w:val="24"/>
        </w:rPr>
      </w:pPr>
      <w:r w:rsidRPr="00A15010">
        <w:rPr>
          <w:rFonts w:cs="Arial"/>
          <w:szCs w:val="24"/>
        </w:rPr>
        <w:t xml:space="preserve">Related issues which were tied to or created by the method of resolving the previous Covered California </w:t>
      </w:r>
      <w:proofErr w:type="gramStart"/>
      <w:r w:rsidRPr="00A15010">
        <w:rPr>
          <w:rFonts w:cs="Arial"/>
          <w:szCs w:val="24"/>
        </w:rPr>
        <w:t>comments;</w:t>
      </w:r>
      <w:proofErr w:type="gramEnd"/>
    </w:p>
    <w:p w14:paraId="510A6C53" w14:textId="16839F1A" w:rsidR="009E1BA1" w:rsidRPr="00A15010" w:rsidRDefault="009E1BA1" w:rsidP="00A15010">
      <w:pPr>
        <w:pStyle w:val="StyleListParagraphAfter0pt"/>
        <w:numPr>
          <w:ilvl w:val="0"/>
          <w:numId w:val="47"/>
        </w:numPr>
        <w:spacing w:after="240"/>
        <w:ind w:left="1440"/>
        <w:contextualSpacing w:val="0"/>
        <w:rPr>
          <w:rFonts w:cs="Arial"/>
          <w:szCs w:val="24"/>
        </w:rPr>
      </w:pPr>
      <w:r w:rsidRPr="00A15010">
        <w:rPr>
          <w:rFonts w:cs="Arial"/>
          <w:szCs w:val="24"/>
        </w:rPr>
        <w:t>Items which could not be thoroughly tested or reviewed by Covered California because of an inadequate, incorrect or incomplete deliverable, previously submitted, which was identified as inadequate, incorrect or incomplete by Covered California’s previous written comments; and</w:t>
      </w:r>
    </w:p>
    <w:p w14:paraId="1B934DE7" w14:textId="342422A4" w:rsidR="009E1BA1" w:rsidRPr="00A15010" w:rsidRDefault="009E1BA1" w:rsidP="00A15010">
      <w:pPr>
        <w:pStyle w:val="ListParagraph"/>
        <w:numPr>
          <w:ilvl w:val="0"/>
          <w:numId w:val="47"/>
        </w:numPr>
        <w:spacing w:after="240"/>
        <w:ind w:left="1440"/>
        <w:contextualSpacing w:val="0"/>
      </w:pPr>
      <w:r w:rsidRPr="00A15010">
        <w:t>Omissions of parts of a deliverable.</w:t>
      </w:r>
    </w:p>
    <w:p w14:paraId="6F21069A" w14:textId="2540E4A8" w:rsidR="003949AD" w:rsidRPr="00A15010" w:rsidRDefault="003949AD" w:rsidP="00A15010">
      <w:pPr>
        <w:pStyle w:val="StyleListParagraphAfter0pt"/>
        <w:numPr>
          <w:ilvl w:val="0"/>
          <w:numId w:val="45"/>
        </w:numPr>
        <w:spacing w:after="240"/>
        <w:contextualSpacing w:val="0"/>
        <w:rPr>
          <w:rFonts w:cs="Arial"/>
          <w:szCs w:val="24"/>
        </w:rPr>
      </w:pPr>
      <w:r w:rsidRPr="00A15010">
        <w:rPr>
          <w:rFonts w:cs="Arial"/>
          <w:szCs w:val="24"/>
        </w:rPr>
        <w:t>Unless otherwise agreed upon by Covered California, Contractor shall not delay the resubmission of a previously rejected deliverable to include the introduction of new items identified by the Contractor during subsequent reviews</w:t>
      </w:r>
      <w:r w:rsidR="00020383" w:rsidRPr="00A15010">
        <w:rPr>
          <w:rFonts w:cs="Arial"/>
          <w:szCs w:val="24"/>
        </w:rPr>
        <w:t xml:space="preserve">. </w:t>
      </w:r>
      <w:r w:rsidRPr="00A15010">
        <w:rPr>
          <w:rFonts w:cs="Arial"/>
          <w:szCs w:val="24"/>
        </w:rPr>
        <w:t>Any such new items, including those items which could have been identified by a thorough review of a previously submitted deliverable, shall be considered separately under the following review process</w:t>
      </w:r>
      <w:r w:rsidR="00020383" w:rsidRPr="00A15010">
        <w:rPr>
          <w:rFonts w:cs="Arial"/>
          <w:szCs w:val="24"/>
        </w:rPr>
        <w:t xml:space="preserve">. </w:t>
      </w:r>
      <w:r w:rsidRPr="00A15010">
        <w:rPr>
          <w:rFonts w:cs="Arial"/>
          <w:szCs w:val="24"/>
        </w:rPr>
        <w:t>In such circumstances, Contractor shall introduce new items to Covered California for review, and if the parties mutually agree upon the material revision of a deliverable, the parties shall fairly consider and mutually agree as to the effect of the new items on the deliverable(s) or implementation schedules.</w:t>
      </w:r>
    </w:p>
    <w:p w14:paraId="0AF354FE" w14:textId="611B0F54" w:rsidR="003949AD" w:rsidRPr="00A15010" w:rsidRDefault="003949AD" w:rsidP="00A15010">
      <w:pPr>
        <w:pStyle w:val="StyleListParagraphAfter0pt"/>
        <w:numPr>
          <w:ilvl w:val="0"/>
          <w:numId w:val="45"/>
        </w:numPr>
        <w:spacing w:after="240"/>
        <w:contextualSpacing w:val="0"/>
        <w:rPr>
          <w:rFonts w:cs="Arial"/>
          <w:szCs w:val="24"/>
        </w:rPr>
      </w:pPr>
      <w:r w:rsidRPr="00A15010">
        <w:rPr>
          <w:rFonts w:cs="Arial"/>
          <w:szCs w:val="24"/>
        </w:rPr>
        <w:t>If deliverables are not submitted to the satisfaction of Covered California and Covered California terminates the contract, the Contractor may be held liable for any additional costs, including, but not limited to, the costs of administration and rebidding of the work to be completed</w:t>
      </w:r>
      <w:r w:rsidR="00020383" w:rsidRPr="00A15010">
        <w:rPr>
          <w:rFonts w:cs="Arial"/>
          <w:szCs w:val="24"/>
        </w:rPr>
        <w:t xml:space="preserve">. </w:t>
      </w:r>
      <w:r w:rsidRPr="00A15010">
        <w:rPr>
          <w:rFonts w:cs="Arial"/>
          <w:szCs w:val="24"/>
        </w:rPr>
        <w:t>Unless otherwise agreed upon by Covered California, in no event shall the Contractor be entitled to any price increase due to any rejections, delays, resubmissions, or agreed-upon modifications of deliverables pursuant to this Section</w:t>
      </w:r>
      <w:r w:rsidR="00020383" w:rsidRPr="00A15010">
        <w:rPr>
          <w:rFonts w:cs="Arial"/>
          <w:szCs w:val="24"/>
        </w:rPr>
        <w:t xml:space="preserve">. </w:t>
      </w:r>
    </w:p>
    <w:p w14:paraId="655786EC" w14:textId="294545FF" w:rsidR="005A3233" w:rsidRPr="00A15010" w:rsidRDefault="005A3233" w:rsidP="00A15010">
      <w:pPr>
        <w:pStyle w:val="Heading2"/>
        <w:numPr>
          <w:ilvl w:val="0"/>
          <w:numId w:val="38"/>
        </w:numPr>
        <w:spacing w:after="240"/>
        <w:ind w:left="720" w:hanging="720"/>
        <w:rPr>
          <w:rFonts w:cs="Arial"/>
          <w:szCs w:val="24"/>
        </w:rPr>
      </w:pPr>
      <w:r w:rsidRPr="00A15010">
        <w:rPr>
          <w:rFonts w:cs="Arial"/>
          <w:szCs w:val="24"/>
        </w:rPr>
        <w:lastRenderedPageBreak/>
        <w:t>Project Representatives</w:t>
      </w:r>
    </w:p>
    <w:p w14:paraId="62C9A389" w14:textId="3BE2B8DD" w:rsidR="00981DEC" w:rsidRPr="00A15010" w:rsidRDefault="00981DEC" w:rsidP="00A15010">
      <w:pPr>
        <w:keepNext/>
        <w:spacing w:after="240"/>
        <w:ind w:left="720"/>
        <w:rPr>
          <w:rFonts w:cs="Arial"/>
          <w:b/>
          <w:szCs w:val="24"/>
        </w:rPr>
      </w:pPr>
      <w:r w:rsidRPr="00A15010">
        <w:rPr>
          <w:rFonts w:cs="Arial"/>
          <w:szCs w:val="24"/>
        </w:rPr>
        <w:t>The representatives for this project, during the term of this Agreement, shall be:</w:t>
      </w:r>
    </w:p>
    <w:tbl>
      <w:tblPr>
        <w:tblpPr w:leftFromText="180" w:rightFromText="180" w:vertAnchor="text" w:horzAnchor="margin" w:tblpXSpec="right" w:tblpY="364"/>
        <w:tblW w:w="8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0"/>
        <w:gridCol w:w="4343"/>
      </w:tblGrid>
      <w:tr w:rsidR="00453DEC" w:rsidRPr="00A15010" w14:paraId="7B6310FB" w14:textId="77777777" w:rsidTr="00453DEC">
        <w:tc>
          <w:tcPr>
            <w:tcW w:w="4230" w:type="dxa"/>
            <w:shd w:val="clear" w:color="auto" w:fill="CCCCCC"/>
          </w:tcPr>
          <w:p w14:paraId="0FE115EE" w14:textId="77777777" w:rsidR="00453DEC" w:rsidRPr="00A15010" w:rsidRDefault="00453DEC" w:rsidP="00A15010">
            <w:pPr>
              <w:keepNext/>
              <w:spacing w:after="240"/>
              <w:rPr>
                <w:rFonts w:cs="Arial"/>
                <w:b/>
                <w:szCs w:val="24"/>
              </w:rPr>
            </w:pPr>
            <w:r w:rsidRPr="00A15010">
              <w:rPr>
                <w:rFonts w:cs="Arial"/>
                <w:b/>
                <w:szCs w:val="24"/>
              </w:rPr>
              <w:t>Covered California Representative:</w:t>
            </w:r>
          </w:p>
        </w:tc>
        <w:tc>
          <w:tcPr>
            <w:tcW w:w="4343" w:type="dxa"/>
            <w:shd w:val="clear" w:color="auto" w:fill="CCCCCC"/>
          </w:tcPr>
          <w:p w14:paraId="4913103F" w14:textId="77777777" w:rsidR="00453DEC" w:rsidRPr="00A15010" w:rsidRDefault="00453DEC" w:rsidP="00A15010">
            <w:pPr>
              <w:keepNext/>
              <w:spacing w:after="240"/>
              <w:rPr>
                <w:rFonts w:cs="Arial"/>
                <w:b/>
                <w:szCs w:val="24"/>
              </w:rPr>
            </w:pPr>
            <w:r w:rsidRPr="00A15010">
              <w:rPr>
                <w:rFonts w:cs="Arial"/>
                <w:b/>
                <w:szCs w:val="24"/>
              </w:rPr>
              <w:t>Contractor Representative:</w:t>
            </w:r>
          </w:p>
        </w:tc>
      </w:tr>
      <w:tr w:rsidR="00453DEC" w:rsidRPr="00A15010" w14:paraId="4CE73674" w14:textId="77777777" w:rsidTr="00453DEC">
        <w:tc>
          <w:tcPr>
            <w:tcW w:w="4230" w:type="dxa"/>
            <w:shd w:val="clear" w:color="auto" w:fill="auto"/>
          </w:tcPr>
          <w:p w14:paraId="228F740E" w14:textId="77777777" w:rsidR="00453DEC" w:rsidRPr="00A15010" w:rsidRDefault="00453DEC" w:rsidP="00A15010">
            <w:pPr>
              <w:keepNext/>
              <w:rPr>
                <w:rFonts w:cs="Arial"/>
                <w:color w:val="FF0000"/>
                <w:szCs w:val="24"/>
              </w:rPr>
            </w:pPr>
            <w:r w:rsidRPr="00A15010">
              <w:rPr>
                <w:rFonts w:cs="Arial"/>
                <w:color w:val="FF0000"/>
                <w:szCs w:val="24"/>
              </w:rPr>
              <w:t>(Representative’s Name)</w:t>
            </w:r>
          </w:p>
          <w:p w14:paraId="74641520" w14:textId="77777777" w:rsidR="00453DEC" w:rsidRPr="00A15010" w:rsidRDefault="00453DEC" w:rsidP="00A15010">
            <w:pPr>
              <w:keepNext/>
              <w:rPr>
                <w:rFonts w:cs="Arial"/>
                <w:szCs w:val="24"/>
              </w:rPr>
            </w:pPr>
            <w:r w:rsidRPr="00A15010">
              <w:rPr>
                <w:rFonts w:cs="Arial"/>
                <w:szCs w:val="24"/>
              </w:rPr>
              <w:t>Covered California</w:t>
            </w:r>
          </w:p>
          <w:p w14:paraId="3E8B56E0" w14:textId="77777777" w:rsidR="00453DEC" w:rsidRPr="00A15010" w:rsidRDefault="00453DEC" w:rsidP="00A15010">
            <w:pPr>
              <w:keepNext/>
              <w:rPr>
                <w:rFonts w:cs="Arial"/>
                <w:szCs w:val="24"/>
              </w:rPr>
            </w:pPr>
            <w:r w:rsidRPr="00A15010">
              <w:rPr>
                <w:rFonts w:cs="Arial"/>
                <w:szCs w:val="24"/>
              </w:rPr>
              <w:t>1601 Exposition Blvd.</w:t>
            </w:r>
          </w:p>
          <w:p w14:paraId="029098BC" w14:textId="77777777" w:rsidR="00453DEC" w:rsidRPr="00A15010" w:rsidRDefault="00453DEC" w:rsidP="00A15010">
            <w:pPr>
              <w:keepNext/>
              <w:rPr>
                <w:rFonts w:cs="Arial"/>
                <w:szCs w:val="24"/>
              </w:rPr>
            </w:pPr>
            <w:r w:rsidRPr="00A15010">
              <w:rPr>
                <w:rFonts w:cs="Arial"/>
                <w:szCs w:val="24"/>
              </w:rPr>
              <w:t>Sacramento, CA 95815</w:t>
            </w:r>
          </w:p>
          <w:p w14:paraId="0040111C" w14:textId="77777777" w:rsidR="00453DEC" w:rsidRPr="00A15010" w:rsidRDefault="00453DEC" w:rsidP="00A15010">
            <w:pPr>
              <w:keepNext/>
              <w:rPr>
                <w:rFonts w:cs="Arial"/>
                <w:color w:val="FF0000"/>
                <w:szCs w:val="24"/>
              </w:rPr>
            </w:pPr>
            <w:r w:rsidRPr="00A15010">
              <w:rPr>
                <w:rFonts w:cs="Arial"/>
                <w:color w:val="FF0000"/>
                <w:szCs w:val="24"/>
              </w:rPr>
              <w:t>(916) XXX-XXXX T</w:t>
            </w:r>
          </w:p>
          <w:p w14:paraId="34DD041D" w14:textId="77777777" w:rsidR="00453DEC" w:rsidRPr="00A15010" w:rsidRDefault="00453DEC" w:rsidP="00A15010">
            <w:pPr>
              <w:keepNext/>
              <w:rPr>
                <w:rFonts w:cs="Arial"/>
                <w:szCs w:val="24"/>
              </w:rPr>
            </w:pPr>
            <w:r w:rsidRPr="00A15010">
              <w:rPr>
                <w:rFonts w:cs="Arial"/>
                <w:color w:val="FF0000"/>
                <w:szCs w:val="24"/>
              </w:rPr>
              <w:t>(Email Address)</w:t>
            </w:r>
          </w:p>
        </w:tc>
        <w:tc>
          <w:tcPr>
            <w:tcW w:w="4343" w:type="dxa"/>
            <w:shd w:val="clear" w:color="auto" w:fill="auto"/>
          </w:tcPr>
          <w:p w14:paraId="1DF3AC11" w14:textId="77777777" w:rsidR="00453DEC" w:rsidRPr="00A15010" w:rsidRDefault="00453DEC" w:rsidP="00A15010">
            <w:pPr>
              <w:keepNext/>
              <w:rPr>
                <w:rFonts w:cs="Arial"/>
                <w:color w:val="FF0000"/>
                <w:szCs w:val="24"/>
              </w:rPr>
            </w:pPr>
            <w:r w:rsidRPr="00A15010">
              <w:rPr>
                <w:rFonts w:cs="Arial"/>
                <w:color w:val="FF0000"/>
                <w:szCs w:val="24"/>
              </w:rPr>
              <w:t>(Representative’s Name)</w:t>
            </w:r>
          </w:p>
          <w:p w14:paraId="281CC219" w14:textId="77777777" w:rsidR="00453DEC" w:rsidRPr="00A15010" w:rsidRDefault="00453DEC" w:rsidP="00A15010">
            <w:pPr>
              <w:keepNext/>
              <w:rPr>
                <w:rFonts w:cs="Arial"/>
                <w:color w:val="FF0000"/>
                <w:szCs w:val="24"/>
              </w:rPr>
            </w:pPr>
            <w:r w:rsidRPr="00A15010">
              <w:rPr>
                <w:rFonts w:cs="Arial"/>
                <w:color w:val="FF0000"/>
                <w:szCs w:val="24"/>
              </w:rPr>
              <w:t>(Contractor’s Name)</w:t>
            </w:r>
          </w:p>
          <w:p w14:paraId="724EFC37" w14:textId="77777777" w:rsidR="00453DEC" w:rsidRPr="00A15010" w:rsidRDefault="00453DEC" w:rsidP="00A15010">
            <w:pPr>
              <w:keepNext/>
              <w:rPr>
                <w:rFonts w:cs="Arial"/>
                <w:color w:val="FF0000"/>
                <w:szCs w:val="24"/>
              </w:rPr>
            </w:pPr>
            <w:r w:rsidRPr="00A15010">
              <w:rPr>
                <w:rFonts w:cs="Arial"/>
                <w:color w:val="FF0000"/>
                <w:szCs w:val="24"/>
              </w:rPr>
              <w:t>(Address)</w:t>
            </w:r>
          </w:p>
          <w:p w14:paraId="5B2EC097" w14:textId="77777777" w:rsidR="00453DEC" w:rsidRPr="00A15010" w:rsidRDefault="00453DEC" w:rsidP="00A15010">
            <w:pPr>
              <w:keepNext/>
              <w:rPr>
                <w:rFonts w:cs="Arial"/>
                <w:color w:val="FF0000"/>
                <w:szCs w:val="24"/>
              </w:rPr>
            </w:pPr>
            <w:r w:rsidRPr="00A15010">
              <w:rPr>
                <w:rFonts w:cs="Arial"/>
                <w:color w:val="FF0000"/>
                <w:szCs w:val="24"/>
              </w:rPr>
              <w:t>(City, State and Zip)</w:t>
            </w:r>
          </w:p>
          <w:p w14:paraId="2B9F4F60" w14:textId="77777777" w:rsidR="00453DEC" w:rsidRPr="00A15010" w:rsidRDefault="00453DEC" w:rsidP="00A15010">
            <w:pPr>
              <w:keepNext/>
              <w:rPr>
                <w:rFonts w:cs="Arial"/>
                <w:color w:val="FF0000"/>
                <w:szCs w:val="24"/>
              </w:rPr>
            </w:pPr>
            <w:r w:rsidRPr="00A15010">
              <w:rPr>
                <w:rFonts w:cs="Arial"/>
                <w:color w:val="FF0000"/>
                <w:szCs w:val="24"/>
              </w:rPr>
              <w:t>(916) XXX-XXXX T</w:t>
            </w:r>
          </w:p>
          <w:p w14:paraId="19B4ECA5" w14:textId="77777777" w:rsidR="00453DEC" w:rsidRPr="00A15010" w:rsidRDefault="00453DEC" w:rsidP="00A15010">
            <w:pPr>
              <w:keepNext/>
              <w:rPr>
                <w:rFonts w:cs="Arial"/>
                <w:szCs w:val="24"/>
              </w:rPr>
            </w:pPr>
            <w:r w:rsidRPr="00A15010">
              <w:rPr>
                <w:rFonts w:cs="Arial"/>
                <w:color w:val="FF0000"/>
                <w:szCs w:val="24"/>
              </w:rPr>
              <w:t>(Email Address)</w:t>
            </w:r>
          </w:p>
        </w:tc>
      </w:tr>
    </w:tbl>
    <w:p w14:paraId="1EB3E4A7" w14:textId="77777777" w:rsidR="00480663" w:rsidRPr="00A15010" w:rsidRDefault="00480663" w:rsidP="00F500C1">
      <w:pPr>
        <w:keepNext/>
        <w:spacing w:after="240"/>
        <w:ind w:left="360"/>
        <w:rPr>
          <w:rFonts w:cs="Arial"/>
          <w:b/>
          <w:szCs w:val="24"/>
          <w:u w:val="single"/>
        </w:rPr>
      </w:pPr>
    </w:p>
    <w:sectPr w:rsidR="00480663" w:rsidRPr="00A15010" w:rsidSect="002E3B5E">
      <w:headerReference w:type="default" r:id="rId8"/>
      <w:footerReference w:type="default" r:id="rId9"/>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EB7C4" w14:textId="77777777" w:rsidR="00A274A8" w:rsidRDefault="00A274A8">
      <w:r>
        <w:separator/>
      </w:r>
    </w:p>
  </w:endnote>
  <w:endnote w:type="continuationSeparator" w:id="0">
    <w:p w14:paraId="41DF106F" w14:textId="77777777" w:rsidR="00A274A8" w:rsidRDefault="00A27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0B591" w14:textId="264F28F2" w:rsidR="00D84F3E" w:rsidRPr="003D0646" w:rsidRDefault="00D84F3E" w:rsidP="006E61F6">
    <w:pPr>
      <w:pStyle w:val="Footer"/>
      <w:jc w:val="center"/>
      <w:rPr>
        <w:rFonts w:cs="Arial"/>
        <w:sz w:val="18"/>
        <w:szCs w:val="18"/>
      </w:rPr>
    </w:pPr>
    <w:r w:rsidRPr="003D0646">
      <w:rPr>
        <w:rFonts w:cs="Arial"/>
        <w:sz w:val="18"/>
        <w:szCs w:val="18"/>
      </w:rPr>
      <w:t>(V</w:t>
    </w:r>
    <w:r w:rsidR="005E5C21" w:rsidRPr="003D0646">
      <w:rPr>
        <w:rFonts w:cs="Arial"/>
        <w:sz w:val="18"/>
        <w:szCs w:val="18"/>
      </w:rPr>
      <w:t>.</w:t>
    </w:r>
    <w:r w:rsidR="00FC00AA">
      <w:rPr>
        <w:rFonts w:cs="Arial"/>
        <w:sz w:val="18"/>
        <w:szCs w:val="18"/>
      </w:rPr>
      <w:t>0</w:t>
    </w:r>
    <w:r w:rsidR="008245BF">
      <w:rPr>
        <w:rFonts w:cs="Arial"/>
        <w:sz w:val="18"/>
        <w:szCs w:val="18"/>
      </w:rPr>
      <w:t>6</w:t>
    </w:r>
    <w:r w:rsidR="00FC00AA">
      <w:rPr>
        <w:rFonts w:cs="Arial"/>
        <w:sz w:val="18"/>
        <w:szCs w:val="18"/>
      </w:rPr>
      <w:t>2</w:t>
    </w:r>
    <w:r w:rsidR="008245BF">
      <w:rPr>
        <w:rFonts w:cs="Arial"/>
        <w:sz w:val="18"/>
        <w:szCs w:val="18"/>
      </w:rPr>
      <w:t>2</w:t>
    </w:r>
    <w:r w:rsidRPr="003D0646">
      <w:rPr>
        <w:rFonts w:cs="Arial"/>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D8813" w14:textId="77777777" w:rsidR="00A274A8" w:rsidRDefault="00A274A8">
      <w:r>
        <w:separator/>
      </w:r>
    </w:p>
  </w:footnote>
  <w:footnote w:type="continuationSeparator" w:id="0">
    <w:p w14:paraId="34F68CFE" w14:textId="77777777" w:rsidR="00A274A8" w:rsidRDefault="00A274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1FEC5" w14:textId="160E6B7B" w:rsidR="00902741" w:rsidRPr="00687836" w:rsidRDefault="00902741" w:rsidP="00322729">
    <w:pPr>
      <w:pStyle w:val="Header"/>
      <w:tabs>
        <w:tab w:val="clear" w:pos="8640"/>
        <w:tab w:val="right" w:pos="9270"/>
      </w:tabs>
      <w:rPr>
        <w:rFonts w:cs="Arial"/>
        <w:sz w:val="20"/>
        <w:szCs w:val="16"/>
      </w:rPr>
    </w:pPr>
    <w:r w:rsidRPr="00687836">
      <w:rPr>
        <w:rFonts w:cs="Arial"/>
        <w:sz w:val="20"/>
        <w:szCs w:val="16"/>
      </w:rPr>
      <w:t xml:space="preserve">Agreement </w:t>
    </w:r>
    <w:r w:rsidR="00322729" w:rsidRPr="00687836">
      <w:rPr>
        <w:rFonts w:cs="Arial"/>
        <w:color w:val="FF0000"/>
        <w:sz w:val="20"/>
        <w:szCs w:val="16"/>
      </w:rPr>
      <w:t>[number]</w:t>
    </w:r>
    <w:r w:rsidRPr="00687836">
      <w:rPr>
        <w:rFonts w:cs="Arial"/>
        <w:sz w:val="20"/>
        <w:szCs w:val="16"/>
      </w:rPr>
      <w:tab/>
    </w:r>
    <w:r w:rsidRPr="00687836">
      <w:rPr>
        <w:rFonts w:cs="Arial"/>
        <w:sz w:val="20"/>
        <w:szCs w:val="16"/>
      </w:rPr>
      <w:tab/>
      <w:t xml:space="preserve">        </w:t>
    </w:r>
    <w:r w:rsidR="00FC00AA">
      <w:rPr>
        <w:rFonts w:cs="Arial"/>
        <w:sz w:val="20"/>
        <w:szCs w:val="16"/>
      </w:rPr>
      <w:t xml:space="preserve"> </w:t>
    </w:r>
    <w:r w:rsidRPr="00687836">
      <w:rPr>
        <w:rFonts w:cs="Arial"/>
        <w:sz w:val="20"/>
        <w:szCs w:val="16"/>
      </w:rPr>
      <w:t xml:space="preserve"> </w:t>
    </w:r>
    <w:r w:rsidR="00FC00AA">
      <w:rPr>
        <w:rFonts w:cs="Arial"/>
        <w:sz w:val="20"/>
        <w:szCs w:val="16"/>
      </w:rPr>
      <w:t xml:space="preserve">   </w:t>
    </w:r>
    <w:r w:rsidR="00B16B00" w:rsidRPr="00687836">
      <w:rPr>
        <w:rFonts w:cs="Arial"/>
        <w:sz w:val="20"/>
        <w:szCs w:val="16"/>
      </w:rPr>
      <w:t xml:space="preserve">Page </w:t>
    </w:r>
    <w:r w:rsidR="00B16B00" w:rsidRPr="00687836">
      <w:rPr>
        <w:rFonts w:cs="Arial"/>
        <w:sz w:val="20"/>
        <w:szCs w:val="16"/>
      </w:rPr>
      <w:fldChar w:fldCharType="begin"/>
    </w:r>
    <w:r w:rsidR="00B16B00" w:rsidRPr="00687836">
      <w:rPr>
        <w:rFonts w:cs="Arial"/>
        <w:sz w:val="20"/>
        <w:szCs w:val="16"/>
      </w:rPr>
      <w:instrText xml:space="preserve"> PAGE  \* Arabic  \* MERGEFORMAT </w:instrText>
    </w:r>
    <w:r w:rsidR="00B16B00" w:rsidRPr="00687836">
      <w:rPr>
        <w:rFonts w:cs="Arial"/>
        <w:sz w:val="20"/>
        <w:szCs w:val="16"/>
      </w:rPr>
      <w:fldChar w:fldCharType="separate"/>
    </w:r>
    <w:r w:rsidR="00323C80" w:rsidRPr="00687836">
      <w:rPr>
        <w:rFonts w:cs="Arial"/>
        <w:noProof/>
        <w:sz w:val="20"/>
        <w:szCs w:val="16"/>
      </w:rPr>
      <w:t>3</w:t>
    </w:r>
    <w:r w:rsidR="00B16B00" w:rsidRPr="00687836">
      <w:rPr>
        <w:rFonts w:cs="Arial"/>
        <w:sz w:val="20"/>
        <w:szCs w:val="16"/>
      </w:rPr>
      <w:fldChar w:fldCharType="end"/>
    </w:r>
    <w:r w:rsidR="00B16B00" w:rsidRPr="00687836">
      <w:rPr>
        <w:rFonts w:cs="Arial"/>
        <w:sz w:val="20"/>
        <w:szCs w:val="16"/>
      </w:rPr>
      <w:t xml:space="preserve"> of </w:t>
    </w:r>
    <w:r w:rsidR="00B16B00" w:rsidRPr="00687836">
      <w:rPr>
        <w:rFonts w:cs="Arial"/>
        <w:sz w:val="20"/>
        <w:szCs w:val="16"/>
      </w:rPr>
      <w:fldChar w:fldCharType="begin"/>
    </w:r>
    <w:r w:rsidR="00B16B00" w:rsidRPr="00687836">
      <w:rPr>
        <w:rFonts w:cs="Arial"/>
        <w:sz w:val="20"/>
        <w:szCs w:val="16"/>
      </w:rPr>
      <w:instrText xml:space="preserve"> NUMPAGES  \* Arabic  \* MERGEFORMAT </w:instrText>
    </w:r>
    <w:r w:rsidR="00B16B00" w:rsidRPr="00687836">
      <w:rPr>
        <w:rFonts w:cs="Arial"/>
        <w:sz w:val="20"/>
        <w:szCs w:val="16"/>
      </w:rPr>
      <w:fldChar w:fldCharType="separate"/>
    </w:r>
    <w:r w:rsidR="00323C80" w:rsidRPr="00687836">
      <w:rPr>
        <w:rFonts w:cs="Arial"/>
        <w:noProof/>
        <w:sz w:val="20"/>
        <w:szCs w:val="16"/>
      </w:rPr>
      <w:t>4</w:t>
    </w:r>
    <w:r w:rsidR="00B16B00" w:rsidRPr="00687836">
      <w:rPr>
        <w:rFonts w:cs="Arial"/>
        <w:sz w:val="20"/>
        <w:szCs w:val="16"/>
      </w:rPr>
      <w:fldChar w:fldCharType="end"/>
    </w:r>
  </w:p>
  <w:p w14:paraId="5397BFB4" w14:textId="6DAC2BA1" w:rsidR="00902741" w:rsidRPr="00687836" w:rsidRDefault="00D40D00" w:rsidP="00B17F64">
    <w:pPr>
      <w:pStyle w:val="Header"/>
      <w:rPr>
        <w:rFonts w:cs="Arial"/>
        <w:color w:val="FF0000"/>
        <w:sz w:val="20"/>
        <w:szCs w:val="16"/>
      </w:rPr>
    </w:pPr>
    <w:r w:rsidRPr="00687836">
      <w:rPr>
        <w:rFonts w:cs="Arial"/>
        <w:sz w:val="20"/>
        <w:szCs w:val="16"/>
      </w:rPr>
      <w:t xml:space="preserve">Covered </w:t>
    </w:r>
    <w:r w:rsidR="00902741" w:rsidRPr="00687836">
      <w:rPr>
        <w:rFonts w:cs="Arial"/>
        <w:sz w:val="20"/>
        <w:szCs w:val="16"/>
      </w:rPr>
      <w:t>California/</w:t>
    </w:r>
    <w:r w:rsidR="00322729" w:rsidRPr="00687836">
      <w:rPr>
        <w:rFonts w:cs="Arial"/>
        <w:color w:val="FF0000"/>
        <w:sz w:val="20"/>
        <w:szCs w:val="16"/>
      </w:rPr>
      <w:t>[</w:t>
    </w:r>
    <w:r w:rsidR="00902741" w:rsidRPr="00687836">
      <w:rPr>
        <w:rFonts w:cs="Arial"/>
        <w:color w:val="FF0000"/>
        <w:sz w:val="20"/>
        <w:szCs w:val="16"/>
      </w:rPr>
      <w:t>Contractor Name</w:t>
    </w:r>
    <w:r w:rsidR="00322729" w:rsidRPr="00687836">
      <w:rPr>
        <w:rFonts w:cs="Arial"/>
        <w:color w:val="FF0000"/>
        <w:sz w:val="20"/>
        <w:szCs w:val="16"/>
      </w:rPr>
      <w:t>]</w:t>
    </w:r>
  </w:p>
  <w:p w14:paraId="7FA24B0E" w14:textId="77777777" w:rsidR="00902741" w:rsidRDefault="00902741" w:rsidP="00B17F64">
    <w:pPr>
      <w:pStyle w:val="Header"/>
      <w:rPr>
        <w:rFonts w:cs="Arial"/>
      </w:rPr>
    </w:pPr>
  </w:p>
  <w:p w14:paraId="10266328" w14:textId="77777777" w:rsidR="00902741" w:rsidRPr="001A2679" w:rsidRDefault="00E80369" w:rsidP="00BB088D">
    <w:pPr>
      <w:pStyle w:val="Header"/>
      <w:tabs>
        <w:tab w:val="clear" w:pos="4320"/>
        <w:tab w:val="center" w:pos="4680"/>
      </w:tabs>
      <w:rPr>
        <w:rFonts w:cs="Arial"/>
        <w:b/>
        <w:szCs w:val="24"/>
      </w:rPr>
    </w:pPr>
    <w:r>
      <w:rPr>
        <w:rFonts w:cs="Arial"/>
        <w:szCs w:val="24"/>
      </w:rPr>
      <w:tab/>
    </w:r>
    <w:r w:rsidR="00902741" w:rsidRPr="001A2679">
      <w:rPr>
        <w:rFonts w:cs="Arial"/>
        <w:b/>
        <w:szCs w:val="24"/>
      </w:rPr>
      <w:t>Exhibit A</w:t>
    </w:r>
  </w:p>
  <w:p w14:paraId="2BB6ADCE" w14:textId="77777777" w:rsidR="00902741" w:rsidRPr="001A2679" w:rsidRDefault="00902741" w:rsidP="00B17F64">
    <w:pPr>
      <w:jc w:val="center"/>
      <w:rPr>
        <w:rFonts w:cs="Arial"/>
        <w:b/>
        <w:szCs w:val="24"/>
      </w:rPr>
    </w:pPr>
    <w:r w:rsidRPr="001A2679">
      <w:rPr>
        <w:rFonts w:cs="Arial"/>
        <w:b/>
        <w:szCs w:val="24"/>
      </w:rPr>
      <w:t>(Standard Agreement)</w:t>
    </w:r>
  </w:p>
  <w:p w14:paraId="1A367B20" w14:textId="77777777" w:rsidR="00902741" w:rsidRPr="001A2679" w:rsidRDefault="00902741" w:rsidP="00B17F64">
    <w:pPr>
      <w:pStyle w:val="Header"/>
      <w:rPr>
        <w:rFonts w:cs="Arial"/>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882B09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7E8D45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CC8A98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B7081C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EEA470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350518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790973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A681F6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A0667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8C8D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2C7DE9"/>
    <w:multiLevelType w:val="hybridMultilevel"/>
    <w:tmpl w:val="B07624AE"/>
    <w:lvl w:ilvl="0" w:tplc="E792905C">
      <w:start w:val="1"/>
      <w:numFmt w:val="decimal"/>
      <w:lvlText w:val="%1)"/>
      <w:lvlJc w:val="righ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1" w15:restartNumberingAfterBreak="0">
    <w:nsid w:val="09827E19"/>
    <w:multiLevelType w:val="hybridMultilevel"/>
    <w:tmpl w:val="BFAA67DA"/>
    <w:lvl w:ilvl="0" w:tplc="903E23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C640A87"/>
    <w:multiLevelType w:val="hybridMultilevel"/>
    <w:tmpl w:val="9D820A92"/>
    <w:lvl w:ilvl="0" w:tplc="5964E54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CE611C3"/>
    <w:multiLevelType w:val="hybridMultilevel"/>
    <w:tmpl w:val="E85CD0E8"/>
    <w:lvl w:ilvl="0" w:tplc="C84A4EC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18259F7"/>
    <w:multiLevelType w:val="hybridMultilevel"/>
    <w:tmpl w:val="FFF4FA18"/>
    <w:lvl w:ilvl="0" w:tplc="D9FADC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64D3E3C"/>
    <w:multiLevelType w:val="hybridMultilevel"/>
    <w:tmpl w:val="B07624AE"/>
    <w:lvl w:ilvl="0" w:tplc="E792905C">
      <w:start w:val="1"/>
      <w:numFmt w:val="decimal"/>
      <w:lvlText w:val="%1)"/>
      <w:lvlJc w:val="righ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6" w15:restartNumberingAfterBreak="0">
    <w:nsid w:val="19E775DB"/>
    <w:multiLevelType w:val="hybridMultilevel"/>
    <w:tmpl w:val="965266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A0610BD"/>
    <w:multiLevelType w:val="hybridMultilevel"/>
    <w:tmpl w:val="A9327E0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1A83571E"/>
    <w:multiLevelType w:val="hybridMultilevel"/>
    <w:tmpl w:val="9CDAE08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A8B0804"/>
    <w:multiLevelType w:val="hybridMultilevel"/>
    <w:tmpl w:val="221AA152"/>
    <w:lvl w:ilvl="0" w:tplc="39166D3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9522C5"/>
    <w:multiLevelType w:val="hybridMultilevel"/>
    <w:tmpl w:val="372E6D1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21BA2021"/>
    <w:multiLevelType w:val="hybridMultilevel"/>
    <w:tmpl w:val="7EBED274"/>
    <w:lvl w:ilvl="0" w:tplc="6E3EDF12">
      <w:start w:val="1"/>
      <w:numFmt w:val="lowerRoman"/>
      <w:lvlText w:val="%1."/>
      <w:lvlJc w:val="left"/>
      <w:pPr>
        <w:ind w:left="2970" w:hanging="360"/>
      </w:pPr>
      <w:rPr>
        <w:rFonts w:hint="default"/>
      </w:rPr>
    </w:lvl>
    <w:lvl w:ilvl="1" w:tplc="04090019" w:tentative="1">
      <w:start w:val="1"/>
      <w:numFmt w:val="lowerLetter"/>
      <w:lvlText w:val="%2."/>
      <w:lvlJc w:val="left"/>
      <w:pPr>
        <w:ind w:left="3690" w:hanging="360"/>
      </w:pPr>
    </w:lvl>
    <w:lvl w:ilvl="2" w:tplc="0409001B" w:tentative="1">
      <w:start w:val="1"/>
      <w:numFmt w:val="lowerRoman"/>
      <w:lvlText w:val="%3."/>
      <w:lvlJc w:val="right"/>
      <w:pPr>
        <w:ind w:left="4410" w:hanging="180"/>
      </w:pPr>
    </w:lvl>
    <w:lvl w:ilvl="3" w:tplc="0409000F" w:tentative="1">
      <w:start w:val="1"/>
      <w:numFmt w:val="decimal"/>
      <w:lvlText w:val="%4."/>
      <w:lvlJc w:val="left"/>
      <w:pPr>
        <w:ind w:left="5130" w:hanging="360"/>
      </w:pPr>
    </w:lvl>
    <w:lvl w:ilvl="4" w:tplc="04090019" w:tentative="1">
      <w:start w:val="1"/>
      <w:numFmt w:val="lowerLetter"/>
      <w:lvlText w:val="%5."/>
      <w:lvlJc w:val="left"/>
      <w:pPr>
        <w:ind w:left="5850" w:hanging="360"/>
      </w:pPr>
    </w:lvl>
    <w:lvl w:ilvl="5" w:tplc="0409001B" w:tentative="1">
      <w:start w:val="1"/>
      <w:numFmt w:val="lowerRoman"/>
      <w:lvlText w:val="%6."/>
      <w:lvlJc w:val="right"/>
      <w:pPr>
        <w:ind w:left="6570" w:hanging="180"/>
      </w:pPr>
    </w:lvl>
    <w:lvl w:ilvl="6" w:tplc="0409000F" w:tentative="1">
      <w:start w:val="1"/>
      <w:numFmt w:val="decimal"/>
      <w:lvlText w:val="%7."/>
      <w:lvlJc w:val="left"/>
      <w:pPr>
        <w:ind w:left="7290" w:hanging="360"/>
      </w:pPr>
    </w:lvl>
    <w:lvl w:ilvl="7" w:tplc="04090019" w:tentative="1">
      <w:start w:val="1"/>
      <w:numFmt w:val="lowerLetter"/>
      <w:lvlText w:val="%8."/>
      <w:lvlJc w:val="left"/>
      <w:pPr>
        <w:ind w:left="8010" w:hanging="360"/>
      </w:pPr>
    </w:lvl>
    <w:lvl w:ilvl="8" w:tplc="0409001B" w:tentative="1">
      <w:start w:val="1"/>
      <w:numFmt w:val="lowerRoman"/>
      <w:lvlText w:val="%9."/>
      <w:lvlJc w:val="right"/>
      <w:pPr>
        <w:ind w:left="8730" w:hanging="180"/>
      </w:pPr>
    </w:lvl>
  </w:abstractNum>
  <w:abstractNum w:abstractNumId="22" w15:restartNumberingAfterBreak="0">
    <w:nsid w:val="249B1126"/>
    <w:multiLevelType w:val="hybridMultilevel"/>
    <w:tmpl w:val="676AE840"/>
    <w:lvl w:ilvl="0" w:tplc="5C323FF0">
      <w:start w:val="1"/>
      <w:numFmt w:val="lowerRoman"/>
      <w:lvlText w:val="%1."/>
      <w:lvlJc w:val="left"/>
      <w:pPr>
        <w:ind w:left="2970" w:hanging="360"/>
      </w:pPr>
      <w:rPr>
        <w:rFonts w:hint="default"/>
      </w:rPr>
    </w:lvl>
    <w:lvl w:ilvl="1" w:tplc="04090019" w:tentative="1">
      <w:start w:val="1"/>
      <w:numFmt w:val="lowerLetter"/>
      <w:lvlText w:val="%2."/>
      <w:lvlJc w:val="left"/>
      <w:pPr>
        <w:ind w:left="3690" w:hanging="360"/>
      </w:pPr>
    </w:lvl>
    <w:lvl w:ilvl="2" w:tplc="0409001B" w:tentative="1">
      <w:start w:val="1"/>
      <w:numFmt w:val="lowerRoman"/>
      <w:lvlText w:val="%3."/>
      <w:lvlJc w:val="right"/>
      <w:pPr>
        <w:ind w:left="4410" w:hanging="180"/>
      </w:pPr>
    </w:lvl>
    <w:lvl w:ilvl="3" w:tplc="0409000F" w:tentative="1">
      <w:start w:val="1"/>
      <w:numFmt w:val="decimal"/>
      <w:lvlText w:val="%4."/>
      <w:lvlJc w:val="left"/>
      <w:pPr>
        <w:ind w:left="5130" w:hanging="360"/>
      </w:pPr>
    </w:lvl>
    <w:lvl w:ilvl="4" w:tplc="04090019" w:tentative="1">
      <w:start w:val="1"/>
      <w:numFmt w:val="lowerLetter"/>
      <w:lvlText w:val="%5."/>
      <w:lvlJc w:val="left"/>
      <w:pPr>
        <w:ind w:left="5850" w:hanging="360"/>
      </w:pPr>
    </w:lvl>
    <w:lvl w:ilvl="5" w:tplc="0409001B" w:tentative="1">
      <w:start w:val="1"/>
      <w:numFmt w:val="lowerRoman"/>
      <w:lvlText w:val="%6."/>
      <w:lvlJc w:val="right"/>
      <w:pPr>
        <w:ind w:left="6570" w:hanging="180"/>
      </w:pPr>
    </w:lvl>
    <w:lvl w:ilvl="6" w:tplc="0409000F" w:tentative="1">
      <w:start w:val="1"/>
      <w:numFmt w:val="decimal"/>
      <w:lvlText w:val="%7."/>
      <w:lvlJc w:val="left"/>
      <w:pPr>
        <w:ind w:left="7290" w:hanging="360"/>
      </w:pPr>
    </w:lvl>
    <w:lvl w:ilvl="7" w:tplc="04090019" w:tentative="1">
      <w:start w:val="1"/>
      <w:numFmt w:val="lowerLetter"/>
      <w:lvlText w:val="%8."/>
      <w:lvlJc w:val="left"/>
      <w:pPr>
        <w:ind w:left="8010" w:hanging="360"/>
      </w:pPr>
    </w:lvl>
    <w:lvl w:ilvl="8" w:tplc="0409001B" w:tentative="1">
      <w:start w:val="1"/>
      <w:numFmt w:val="lowerRoman"/>
      <w:lvlText w:val="%9."/>
      <w:lvlJc w:val="right"/>
      <w:pPr>
        <w:ind w:left="8730" w:hanging="180"/>
      </w:pPr>
    </w:lvl>
  </w:abstractNum>
  <w:abstractNum w:abstractNumId="23" w15:restartNumberingAfterBreak="0">
    <w:nsid w:val="26001829"/>
    <w:multiLevelType w:val="hybridMultilevel"/>
    <w:tmpl w:val="4182634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28B618B3"/>
    <w:multiLevelType w:val="hybridMultilevel"/>
    <w:tmpl w:val="B07624AE"/>
    <w:lvl w:ilvl="0" w:tplc="E792905C">
      <w:start w:val="1"/>
      <w:numFmt w:val="decimal"/>
      <w:lvlText w:val="%1)"/>
      <w:lvlJc w:val="righ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5" w15:restartNumberingAfterBreak="0">
    <w:nsid w:val="28DD5974"/>
    <w:multiLevelType w:val="hybridMultilevel"/>
    <w:tmpl w:val="DD48AC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90566C8"/>
    <w:multiLevelType w:val="hybridMultilevel"/>
    <w:tmpl w:val="9CDAE27C"/>
    <w:lvl w:ilvl="0" w:tplc="65FE3630">
      <w:start w:val="1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A9D7468"/>
    <w:multiLevelType w:val="hybridMultilevel"/>
    <w:tmpl w:val="82929D3C"/>
    <w:lvl w:ilvl="0" w:tplc="B28C3C88">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2AA945EE"/>
    <w:multiLevelType w:val="hybridMultilevel"/>
    <w:tmpl w:val="19E6EFE2"/>
    <w:lvl w:ilvl="0" w:tplc="AF2250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2B5F11BB"/>
    <w:multiLevelType w:val="hybridMultilevel"/>
    <w:tmpl w:val="C840D0F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2B8F37AE"/>
    <w:multiLevelType w:val="hybridMultilevel"/>
    <w:tmpl w:val="8F10BCB6"/>
    <w:lvl w:ilvl="0" w:tplc="9A58CB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2D613000"/>
    <w:multiLevelType w:val="hybridMultilevel"/>
    <w:tmpl w:val="5DF8621E"/>
    <w:lvl w:ilvl="0" w:tplc="3586A7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318E615A"/>
    <w:multiLevelType w:val="hybridMultilevel"/>
    <w:tmpl w:val="3A3A56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32715E76"/>
    <w:multiLevelType w:val="hybridMultilevel"/>
    <w:tmpl w:val="B07624AE"/>
    <w:lvl w:ilvl="0" w:tplc="E792905C">
      <w:start w:val="1"/>
      <w:numFmt w:val="decimal"/>
      <w:lvlText w:val="%1)"/>
      <w:lvlJc w:val="righ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4" w15:restartNumberingAfterBreak="0">
    <w:nsid w:val="34FB3EB5"/>
    <w:multiLevelType w:val="hybridMultilevel"/>
    <w:tmpl w:val="50F2B880"/>
    <w:lvl w:ilvl="0" w:tplc="0409000F">
      <w:start w:val="1"/>
      <w:numFmt w:val="decimal"/>
      <w:lvlText w:val="%1."/>
      <w:lvlJc w:val="left"/>
      <w:pPr>
        <w:ind w:left="288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3545565D"/>
    <w:multiLevelType w:val="hybridMultilevel"/>
    <w:tmpl w:val="8C1A5794"/>
    <w:lvl w:ilvl="0" w:tplc="F8FEE594">
      <w:start w:val="1"/>
      <w:numFmt w:val="lowerLetter"/>
      <w:pStyle w:val="Style2"/>
      <w:lvlText w:val="%1."/>
      <w:lvlJc w:val="left"/>
      <w:pPr>
        <w:ind w:left="1800" w:hanging="360"/>
      </w:pPr>
      <w:rPr>
        <w:rFonts w:ascii="Arial" w:hAnsi="Arial" w:cs="Arial" w:hint="default"/>
        <w:color w:val="000000" w:themeColor="text1"/>
      </w:rPr>
    </w:lvl>
    <w:lvl w:ilvl="1" w:tplc="CBBC908A">
      <w:start w:val="1"/>
      <w:numFmt w:val="lowerLetter"/>
      <w:lvlText w:val="%2."/>
      <w:lvlJc w:val="left"/>
      <w:pPr>
        <w:ind w:left="2520" w:hanging="360"/>
      </w:pPr>
      <w:rPr>
        <w:rFonts w:hint="default"/>
      </w:rPr>
    </w:lvl>
    <w:lvl w:ilvl="2" w:tplc="31B44374">
      <w:start w:val="1"/>
      <w:numFmt w:val="decimal"/>
      <w:lvlText w:val="%3)"/>
      <w:lvlJc w:val="right"/>
      <w:pPr>
        <w:ind w:left="3240" w:hanging="180"/>
      </w:pPr>
      <w:rPr>
        <w:rFonts w:hint="default"/>
      </w:rPr>
    </w:lvl>
    <w:lvl w:ilvl="3" w:tplc="5C323FF0">
      <w:start w:val="1"/>
      <w:numFmt w:val="lowerRoman"/>
      <w:lvlText w:val="%4."/>
      <w:lvlJc w:val="left"/>
      <w:pPr>
        <w:ind w:left="3960" w:hanging="360"/>
      </w:pPr>
      <w:rPr>
        <w:rFonts w:hint="default"/>
      </w:r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37DB020B"/>
    <w:multiLevelType w:val="hybridMultilevel"/>
    <w:tmpl w:val="643830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9C87814"/>
    <w:multiLevelType w:val="hybridMultilevel"/>
    <w:tmpl w:val="B52E513C"/>
    <w:lvl w:ilvl="0" w:tplc="F31634E0">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8" w15:restartNumberingAfterBreak="0">
    <w:nsid w:val="3D1D5533"/>
    <w:multiLevelType w:val="hybridMultilevel"/>
    <w:tmpl w:val="50F2B880"/>
    <w:lvl w:ilvl="0" w:tplc="0409000F">
      <w:start w:val="1"/>
      <w:numFmt w:val="decimal"/>
      <w:lvlText w:val="%1."/>
      <w:lvlJc w:val="left"/>
      <w:pPr>
        <w:ind w:left="144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9" w15:restartNumberingAfterBreak="0">
    <w:nsid w:val="3D576B91"/>
    <w:multiLevelType w:val="hybridMultilevel"/>
    <w:tmpl w:val="2BA0EFA4"/>
    <w:lvl w:ilvl="0" w:tplc="BCB056B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3E5A4A32"/>
    <w:multiLevelType w:val="hybridMultilevel"/>
    <w:tmpl w:val="3D38DA0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457B399C"/>
    <w:multiLevelType w:val="hybridMultilevel"/>
    <w:tmpl w:val="B07624AE"/>
    <w:lvl w:ilvl="0" w:tplc="E792905C">
      <w:start w:val="1"/>
      <w:numFmt w:val="decimal"/>
      <w:lvlText w:val="%1)"/>
      <w:lvlJc w:val="right"/>
      <w:pPr>
        <w:ind w:left="2520" w:hanging="360"/>
      </w:pPr>
      <w:rPr>
        <w:rFonts w:hint="default"/>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2" w15:restartNumberingAfterBreak="0">
    <w:nsid w:val="4605695E"/>
    <w:multiLevelType w:val="hybridMultilevel"/>
    <w:tmpl w:val="AEC6973E"/>
    <w:lvl w:ilvl="0" w:tplc="07F21D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476352B2"/>
    <w:multiLevelType w:val="hybridMultilevel"/>
    <w:tmpl w:val="03726458"/>
    <w:lvl w:ilvl="0" w:tplc="FD487548">
      <w:start w:val="1"/>
      <w:numFmt w:val="decimal"/>
      <w:lvlText w:val="%1)"/>
      <w:lvlJc w:val="righ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4" w15:restartNumberingAfterBreak="0">
    <w:nsid w:val="49CB4283"/>
    <w:multiLevelType w:val="hybridMultilevel"/>
    <w:tmpl w:val="B07624AE"/>
    <w:lvl w:ilvl="0" w:tplc="E792905C">
      <w:start w:val="1"/>
      <w:numFmt w:val="decimal"/>
      <w:lvlText w:val="%1)"/>
      <w:lvlJc w:val="righ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5" w15:restartNumberingAfterBreak="0">
    <w:nsid w:val="4BFA0622"/>
    <w:multiLevelType w:val="hybridMultilevel"/>
    <w:tmpl w:val="D0A60AB2"/>
    <w:lvl w:ilvl="0" w:tplc="50D09D8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CDE2C03"/>
    <w:multiLevelType w:val="hybridMultilevel"/>
    <w:tmpl w:val="83C247DE"/>
    <w:lvl w:ilvl="0" w:tplc="1B1EA6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4D306098"/>
    <w:multiLevelType w:val="hybridMultilevel"/>
    <w:tmpl w:val="07189C8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8" w15:restartNumberingAfterBreak="0">
    <w:nsid w:val="4FB10B09"/>
    <w:multiLevelType w:val="hybridMultilevel"/>
    <w:tmpl w:val="0176591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53FB1C17"/>
    <w:multiLevelType w:val="hybridMultilevel"/>
    <w:tmpl w:val="20049A22"/>
    <w:lvl w:ilvl="0" w:tplc="04090019">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FE1AEE06">
      <w:start w:val="1"/>
      <w:numFmt w:val="decimal"/>
      <w:pStyle w:val="Style3"/>
      <w:lvlText w:val="%3)"/>
      <w:lvlJc w:val="right"/>
      <w:pPr>
        <w:ind w:left="1980" w:hanging="180"/>
      </w:pPr>
      <w:rPr>
        <w:rFonts w:hint="default"/>
      </w:rPr>
    </w:lvl>
    <w:lvl w:ilvl="3" w:tplc="77264C8A">
      <w:start w:val="1"/>
      <w:numFmt w:val="lowerRoman"/>
      <w:pStyle w:val="Style4"/>
      <w:lvlText w:val="%4."/>
      <w:lvlJc w:val="left"/>
      <w:pPr>
        <w:ind w:left="3600" w:hanging="360"/>
      </w:pPr>
      <w:rPr>
        <w:rFonts w:hint="default"/>
      </w:r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15:restartNumberingAfterBreak="0">
    <w:nsid w:val="55574388"/>
    <w:multiLevelType w:val="hybridMultilevel"/>
    <w:tmpl w:val="676AE840"/>
    <w:lvl w:ilvl="0" w:tplc="5C323FF0">
      <w:start w:val="1"/>
      <w:numFmt w:val="lowerRoman"/>
      <w:lvlText w:val="%1."/>
      <w:lvlJc w:val="left"/>
      <w:pPr>
        <w:ind w:left="2970" w:hanging="360"/>
      </w:pPr>
      <w:rPr>
        <w:rFonts w:hint="default"/>
      </w:rPr>
    </w:lvl>
    <w:lvl w:ilvl="1" w:tplc="04090019">
      <w:start w:val="1"/>
      <w:numFmt w:val="lowerLetter"/>
      <w:lvlText w:val="%2."/>
      <w:lvlJc w:val="left"/>
      <w:pPr>
        <w:ind w:left="3690" w:hanging="360"/>
      </w:pPr>
    </w:lvl>
    <w:lvl w:ilvl="2" w:tplc="0409001B">
      <w:start w:val="1"/>
      <w:numFmt w:val="lowerRoman"/>
      <w:lvlText w:val="%3."/>
      <w:lvlJc w:val="right"/>
      <w:pPr>
        <w:ind w:left="4410" w:hanging="180"/>
      </w:pPr>
    </w:lvl>
    <w:lvl w:ilvl="3" w:tplc="0409000F" w:tentative="1">
      <w:start w:val="1"/>
      <w:numFmt w:val="decimal"/>
      <w:lvlText w:val="%4."/>
      <w:lvlJc w:val="left"/>
      <w:pPr>
        <w:ind w:left="5130" w:hanging="360"/>
      </w:pPr>
    </w:lvl>
    <w:lvl w:ilvl="4" w:tplc="04090019" w:tentative="1">
      <w:start w:val="1"/>
      <w:numFmt w:val="lowerLetter"/>
      <w:lvlText w:val="%5."/>
      <w:lvlJc w:val="left"/>
      <w:pPr>
        <w:ind w:left="5850" w:hanging="360"/>
      </w:pPr>
    </w:lvl>
    <w:lvl w:ilvl="5" w:tplc="0409001B" w:tentative="1">
      <w:start w:val="1"/>
      <w:numFmt w:val="lowerRoman"/>
      <w:lvlText w:val="%6."/>
      <w:lvlJc w:val="right"/>
      <w:pPr>
        <w:ind w:left="6570" w:hanging="180"/>
      </w:pPr>
    </w:lvl>
    <w:lvl w:ilvl="6" w:tplc="0409000F" w:tentative="1">
      <w:start w:val="1"/>
      <w:numFmt w:val="decimal"/>
      <w:lvlText w:val="%7."/>
      <w:lvlJc w:val="left"/>
      <w:pPr>
        <w:ind w:left="7290" w:hanging="360"/>
      </w:pPr>
    </w:lvl>
    <w:lvl w:ilvl="7" w:tplc="04090019" w:tentative="1">
      <w:start w:val="1"/>
      <w:numFmt w:val="lowerLetter"/>
      <w:lvlText w:val="%8."/>
      <w:lvlJc w:val="left"/>
      <w:pPr>
        <w:ind w:left="8010" w:hanging="360"/>
      </w:pPr>
    </w:lvl>
    <w:lvl w:ilvl="8" w:tplc="0409001B" w:tentative="1">
      <w:start w:val="1"/>
      <w:numFmt w:val="lowerRoman"/>
      <w:lvlText w:val="%9."/>
      <w:lvlJc w:val="right"/>
      <w:pPr>
        <w:ind w:left="8730" w:hanging="180"/>
      </w:pPr>
    </w:lvl>
  </w:abstractNum>
  <w:abstractNum w:abstractNumId="51" w15:restartNumberingAfterBreak="0">
    <w:nsid w:val="559B6C42"/>
    <w:multiLevelType w:val="hybridMultilevel"/>
    <w:tmpl w:val="03726458"/>
    <w:lvl w:ilvl="0" w:tplc="FD487548">
      <w:start w:val="1"/>
      <w:numFmt w:val="decimal"/>
      <w:lvlText w:val="%1)"/>
      <w:lvlJc w:val="righ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2" w15:restartNumberingAfterBreak="0">
    <w:nsid w:val="57B86C6B"/>
    <w:multiLevelType w:val="hybridMultilevel"/>
    <w:tmpl w:val="B07624AE"/>
    <w:lvl w:ilvl="0" w:tplc="E792905C">
      <w:start w:val="1"/>
      <w:numFmt w:val="decimal"/>
      <w:lvlText w:val="%1)"/>
      <w:lvlJc w:val="righ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3" w15:restartNumberingAfterBreak="0">
    <w:nsid w:val="57F05ED9"/>
    <w:multiLevelType w:val="hybridMultilevel"/>
    <w:tmpl w:val="7D968A3A"/>
    <w:lvl w:ilvl="0" w:tplc="9DB0E3B2">
      <w:start w:val="1"/>
      <w:numFmt w:val="decimal"/>
      <w:lvlText w:val="%1."/>
      <w:lvlJc w:val="left"/>
      <w:pPr>
        <w:ind w:left="1080" w:hanging="360"/>
      </w:pPr>
      <w:rPr>
        <w:b w:val="0"/>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15:restartNumberingAfterBreak="0">
    <w:nsid w:val="5AD44E51"/>
    <w:multiLevelType w:val="hybridMultilevel"/>
    <w:tmpl w:val="EA2C33D6"/>
    <w:lvl w:ilvl="0" w:tplc="89A4CBC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5" w15:restartNumberingAfterBreak="0">
    <w:nsid w:val="5B4B0E2E"/>
    <w:multiLevelType w:val="hybridMultilevel"/>
    <w:tmpl w:val="63CAA1DE"/>
    <w:lvl w:ilvl="0" w:tplc="6C7686AC">
      <w:start w:val="1"/>
      <w:numFmt w:val="upperLetter"/>
      <w:lvlText w:val="%1."/>
      <w:lvlJc w:val="left"/>
      <w:pPr>
        <w:ind w:left="360" w:hanging="360"/>
      </w:pPr>
      <w:rPr>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5B7F6E33"/>
    <w:multiLevelType w:val="hybridMultilevel"/>
    <w:tmpl w:val="B07624AE"/>
    <w:lvl w:ilvl="0" w:tplc="E792905C">
      <w:start w:val="1"/>
      <w:numFmt w:val="decimal"/>
      <w:lvlText w:val="%1)"/>
      <w:lvlJc w:val="righ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7" w15:restartNumberingAfterBreak="0">
    <w:nsid w:val="5CC375C8"/>
    <w:multiLevelType w:val="hybridMultilevel"/>
    <w:tmpl w:val="B8A40624"/>
    <w:lvl w:ilvl="0" w:tplc="31B44374">
      <w:start w:val="1"/>
      <w:numFmt w:val="decimal"/>
      <w:lvlText w:val="%1)"/>
      <w:lvlJc w:val="righ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8" w15:restartNumberingAfterBreak="0">
    <w:nsid w:val="5D3E679F"/>
    <w:multiLevelType w:val="hybridMultilevel"/>
    <w:tmpl w:val="B07624AE"/>
    <w:lvl w:ilvl="0" w:tplc="E792905C">
      <w:start w:val="1"/>
      <w:numFmt w:val="decimal"/>
      <w:lvlText w:val="%1)"/>
      <w:lvlJc w:val="righ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9" w15:restartNumberingAfterBreak="0">
    <w:nsid w:val="5DA13E14"/>
    <w:multiLevelType w:val="hybridMultilevel"/>
    <w:tmpl w:val="B8A40624"/>
    <w:lvl w:ilvl="0" w:tplc="31B44374">
      <w:start w:val="1"/>
      <w:numFmt w:val="decimal"/>
      <w:lvlText w:val="%1)"/>
      <w:lvlJc w:val="righ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60" w15:restartNumberingAfterBreak="0">
    <w:nsid w:val="5DA54CC9"/>
    <w:multiLevelType w:val="hybridMultilevel"/>
    <w:tmpl w:val="053E81C0"/>
    <w:lvl w:ilvl="0" w:tplc="4EC2C2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15:restartNumberingAfterBreak="0">
    <w:nsid w:val="5FC12B7D"/>
    <w:multiLevelType w:val="hybridMultilevel"/>
    <w:tmpl w:val="55FC1172"/>
    <w:lvl w:ilvl="0" w:tplc="9454DBDE">
      <w:start w:val="1"/>
      <w:numFmt w:val="decimal"/>
      <w:lvlText w:val="%1)"/>
      <w:lvlJc w:val="right"/>
      <w:pPr>
        <w:ind w:left="1440" w:hanging="360"/>
      </w:pPr>
      <w:rPr>
        <w:rFonts w:hint="default"/>
        <w:color w:val="auto"/>
      </w:rPr>
    </w:lvl>
    <w:lvl w:ilvl="1" w:tplc="04090019" w:tentative="1">
      <w:start w:val="1"/>
      <w:numFmt w:val="lowerLetter"/>
      <w:lvlText w:val="%2."/>
      <w:lvlJc w:val="left"/>
      <w:pPr>
        <w:ind w:left="2160" w:hanging="360"/>
      </w:pPr>
    </w:lvl>
    <w:lvl w:ilvl="2" w:tplc="31B44374">
      <w:start w:val="1"/>
      <w:numFmt w:val="decimal"/>
      <w:lvlText w:val="%3)"/>
      <w:lvlJc w:val="right"/>
      <w:pPr>
        <w:ind w:left="2880" w:hanging="180"/>
      </w:pPr>
      <w:rPr>
        <w:rFonts w:hint="default"/>
      </w:rPr>
    </w:lvl>
    <w:lvl w:ilvl="3" w:tplc="5C323FF0">
      <w:start w:val="1"/>
      <w:numFmt w:val="lowerRoman"/>
      <w:lvlText w:val="%4."/>
      <w:lvlJc w:val="left"/>
      <w:pPr>
        <w:ind w:left="3600" w:hanging="360"/>
      </w:pPr>
      <w:rPr>
        <w:rFonts w:hint="default"/>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2" w15:restartNumberingAfterBreak="0">
    <w:nsid w:val="621B5E76"/>
    <w:multiLevelType w:val="hybridMultilevel"/>
    <w:tmpl w:val="B07624AE"/>
    <w:lvl w:ilvl="0" w:tplc="E792905C">
      <w:start w:val="1"/>
      <w:numFmt w:val="decimal"/>
      <w:lvlText w:val="%1)"/>
      <w:lvlJc w:val="righ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63" w15:restartNumberingAfterBreak="0">
    <w:nsid w:val="681360F4"/>
    <w:multiLevelType w:val="hybridMultilevel"/>
    <w:tmpl w:val="A2982F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B281F9C"/>
    <w:multiLevelType w:val="hybridMultilevel"/>
    <w:tmpl w:val="F820825A"/>
    <w:lvl w:ilvl="0" w:tplc="F07077A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5" w15:restartNumberingAfterBreak="0">
    <w:nsid w:val="6C8D3474"/>
    <w:multiLevelType w:val="hybridMultilevel"/>
    <w:tmpl w:val="D3641C8C"/>
    <w:lvl w:ilvl="0" w:tplc="3DAC7D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6CA674F0"/>
    <w:multiLevelType w:val="hybridMultilevel"/>
    <w:tmpl w:val="B07624AE"/>
    <w:lvl w:ilvl="0" w:tplc="E792905C">
      <w:start w:val="1"/>
      <w:numFmt w:val="decimal"/>
      <w:lvlText w:val="%1)"/>
      <w:lvlJc w:val="righ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67" w15:restartNumberingAfterBreak="0">
    <w:nsid w:val="6CA71847"/>
    <w:multiLevelType w:val="hybridMultilevel"/>
    <w:tmpl w:val="B07624AE"/>
    <w:lvl w:ilvl="0" w:tplc="E792905C">
      <w:start w:val="1"/>
      <w:numFmt w:val="decimal"/>
      <w:lvlText w:val="%1)"/>
      <w:lvlJc w:val="righ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68" w15:restartNumberingAfterBreak="0">
    <w:nsid w:val="6F932FDC"/>
    <w:multiLevelType w:val="hybridMultilevel"/>
    <w:tmpl w:val="6BECC44A"/>
    <w:lvl w:ilvl="0" w:tplc="C0806E62">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69" w15:restartNumberingAfterBreak="0">
    <w:nsid w:val="70BE02E2"/>
    <w:multiLevelType w:val="hybridMultilevel"/>
    <w:tmpl w:val="676AE840"/>
    <w:lvl w:ilvl="0" w:tplc="5C323FF0">
      <w:start w:val="1"/>
      <w:numFmt w:val="lowerRoman"/>
      <w:lvlText w:val="%1."/>
      <w:lvlJc w:val="left"/>
      <w:pPr>
        <w:ind w:left="2970" w:hanging="360"/>
      </w:pPr>
      <w:rPr>
        <w:rFonts w:hint="default"/>
      </w:rPr>
    </w:lvl>
    <w:lvl w:ilvl="1" w:tplc="04090019">
      <w:start w:val="1"/>
      <w:numFmt w:val="lowerLetter"/>
      <w:lvlText w:val="%2."/>
      <w:lvlJc w:val="left"/>
      <w:pPr>
        <w:ind w:left="3690" w:hanging="360"/>
      </w:pPr>
    </w:lvl>
    <w:lvl w:ilvl="2" w:tplc="0409001B" w:tentative="1">
      <w:start w:val="1"/>
      <w:numFmt w:val="lowerRoman"/>
      <w:lvlText w:val="%3."/>
      <w:lvlJc w:val="right"/>
      <w:pPr>
        <w:ind w:left="4410" w:hanging="180"/>
      </w:pPr>
    </w:lvl>
    <w:lvl w:ilvl="3" w:tplc="0409000F" w:tentative="1">
      <w:start w:val="1"/>
      <w:numFmt w:val="decimal"/>
      <w:lvlText w:val="%4."/>
      <w:lvlJc w:val="left"/>
      <w:pPr>
        <w:ind w:left="5130" w:hanging="360"/>
      </w:pPr>
    </w:lvl>
    <w:lvl w:ilvl="4" w:tplc="04090019" w:tentative="1">
      <w:start w:val="1"/>
      <w:numFmt w:val="lowerLetter"/>
      <w:lvlText w:val="%5."/>
      <w:lvlJc w:val="left"/>
      <w:pPr>
        <w:ind w:left="5850" w:hanging="360"/>
      </w:pPr>
    </w:lvl>
    <w:lvl w:ilvl="5" w:tplc="0409001B" w:tentative="1">
      <w:start w:val="1"/>
      <w:numFmt w:val="lowerRoman"/>
      <w:lvlText w:val="%6."/>
      <w:lvlJc w:val="right"/>
      <w:pPr>
        <w:ind w:left="6570" w:hanging="180"/>
      </w:pPr>
    </w:lvl>
    <w:lvl w:ilvl="6" w:tplc="0409000F" w:tentative="1">
      <w:start w:val="1"/>
      <w:numFmt w:val="decimal"/>
      <w:lvlText w:val="%7."/>
      <w:lvlJc w:val="left"/>
      <w:pPr>
        <w:ind w:left="7290" w:hanging="360"/>
      </w:pPr>
    </w:lvl>
    <w:lvl w:ilvl="7" w:tplc="04090019" w:tentative="1">
      <w:start w:val="1"/>
      <w:numFmt w:val="lowerLetter"/>
      <w:lvlText w:val="%8."/>
      <w:lvlJc w:val="left"/>
      <w:pPr>
        <w:ind w:left="8010" w:hanging="360"/>
      </w:pPr>
    </w:lvl>
    <w:lvl w:ilvl="8" w:tplc="0409001B" w:tentative="1">
      <w:start w:val="1"/>
      <w:numFmt w:val="lowerRoman"/>
      <w:lvlText w:val="%9."/>
      <w:lvlJc w:val="right"/>
      <w:pPr>
        <w:ind w:left="8730" w:hanging="180"/>
      </w:pPr>
    </w:lvl>
  </w:abstractNum>
  <w:abstractNum w:abstractNumId="70" w15:restartNumberingAfterBreak="0">
    <w:nsid w:val="79366C93"/>
    <w:multiLevelType w:val="hybridMultilevel"/>
    <w:tmpl w:val="FF949AF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1" w15:restartNumberingAfterBreak="0">
    <w:nsid w:val="796E38EE"/>
    <w:multiLevelType w:val="hybridMultilevel"/>
    <w:tmpl w:val="676AE840"/>
    <w:lvl w:ilvl="0" w:tplc="5C323FF0">
      <w:start w:val="1"/>
      <w:numFmt w:val="lowerRoman"/>
      <w:lvlText w:val="%1."/>
      <w:lvlJc w:val="left"/>
      <w:pPr>
        <w:ind w:left="2970" w:hanging="360"/>
      </w:pPr>
      <w:rPr>
        <w:rFonts w:hint="default"/>
      </w:rPr>
    </w:lvl>
    <w:lvl w:ilvl="1" w:tplc="04090019" w:tentative="1">
      <w:start w:val="1"/>
      <w:numFmt w:val="lowerLetter"/>
      <w:lvlText w:val="%2."/>
      <w:lvlJc w:val="left"/>
      <w:pPr>
        <w:ind w:left="3690" w:hanging="360"/>
      </w:pPr>
    </w:lvl>
    <w:lvl w:ilvl="2" w:tplc="0409001B" w:tentative="1">
      <w:start w:val="1"/>
      <w:numFmt w:val="lowerRoman"/>
      <w:lvlText w:val="%3."/>
      <w:lvlJc w:val="right"/>
      <w:pPr>
        <w:ind w:left="4410" w:hanging="180"/>
      </w:pPr>
    </w:lvl>
    <w:lvl w:ilvl="3" w:tplc="0409000F" w:tentative="1">
      <w:start w:val="1"/>
      <w:numFmt w:val="decimal"/>
      <w:lvlText w:val="%4."/>
      <w:lvlJc w:val="left"/>
      <w:pPr>
        <w:ind w:left="5130" w:hanging="360"/>
      </w:pPr>
    </w:lvl>
    <w:lvl w:ilvl="4" w:tplc="04090019" w:tentative="1">
      <w:start w:val="1"/>
      <w:numFmt w:val="lowerLetter"/>
      <w:lvlText w:val="%5."/>
      <w:lvlJc w:val="left"/>
      <w:pPr>
        <w:ind w:left="5850" w:hanging="360"/>
      </w:pPr>
    </w:lvl>
    <w:lvl w:ilvl="5" w:tplc="0409001B" w:tentative="1">
      <w:start w:val="1"/>
      <w:numFmt w:val="lowerRoman"/>
      <w:lvlText w:val="%6."/>
      <w:lvlJc w:val="right"/>
      <w:pPr>
        <w:ind w:left="6570" w:hanging="180"/>
      </w:pPr>
    </w:lvl>
    <w:lvl w:ilvl="6" w:tplc="0409000F" w:tentative="1">
      <w:start w:val="1"/>
      <w:numFmt w:val="decimal"/>
      <w:lvlText w:val="%7."/>
      <w:lvlJc w:val="left"/>
      <w:pPr>
        <w:ind w:left="7290" w:hanging="360"/>
      </w:pPr>
    </w:lvl>
    <w:lvl w:ilvl="7" w:tplc="04090019" w:tentative="1">
      <w:start w:val="1"/>
      <w:numFmt w:val="lowerLetter"/>
      <w:lvlText w:val="%8."/>
      <w:lvlJc w:val="left"/>
      <w:pPr>
        <w:ind w:left="8010" w:hanging="360"/>
      </w:pPr>
    </w:lvl>
    <w:lvl w:ilvl="8" w:tplc="0409001B" w:tentative="1">
      <w:start w:val="1"/>
      <w:numFmt w:val="lowerRoman"/>
      <w:lvlText w:val="%9."/>
      <w:lvlJc w:val="right"/>
      <w:pPr>
        <w:ind w:left="8730" w:hanging="180"/>
      </w:pPr>
    </w:lvl>
  </w:abstractNum>
  <w:abstractNum w:abstractNumId="72" w15:restartNumberingAfterBreak="0">
    <w:nsid w:val="79E76B75"/>
    <w:multiLevelType w:val="hybridMultilevel"/>
    <w:tmpl w:val="B07624AE"/>
    <w:lvl w:ilvl="0" w:tplc="E792905C">
      <w:start w:val="1"/>
      <w:numFmt w:val="decimal"/>
      <w:lvlText w:val="%1)"/>
      <w:lvlJc w:val="righ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3" w15:restartNumberingAfterBreak="0">
    <w:nsid w:val="7A597DFF"/>
    <w:multiLevelType w:val="hybridMultilevel"/>
    <w:tmpl w:val="CEE486B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4" w15:restartNumberingAfterBreak="0">
    <w:nsid w:val="7CBC10D1"/>
    <w:multiLevelType w:val="hybridMultilevel"/>
    <w:tmpl w:val="868AD6CA"/>
    <w:lvl w:ilvl="0" w:tplc="BF8E52D6">
      <w:start w:val="1"/>
      <w:numFmt w:val="decimal"/>
      <w:lvlText w:val="%1)"/>
      <w:lvlJc w:val="right"/>
      <w:pPr>
        <w:ind w:left="1440" w:hanging="360"/>
      </w:pPr>
      <w:rPr>
        <w:rFonts w:hint="default"/>
        <w:color w:val="auto"/>
      </w:rPr>
    </w:lvl>
    <w:lvl w:ilvl="1" w:tplc="04090019" w:tentative="1">
      <w:start w:val="1"/>
      <w:numFmt w:val="lowerLetter"/>
      <w:lvlText w:val="%2."/>
      <w:lvlJc w:val="left"/>
      <w:pPr>
        <w:ind w:left="2160" w:hanging="360"/>
      </w:pPr>
    </w:lvl>
    <w:lvl w:ilvl="2" w:tplc="31B44374">
      <w:start w:val="1"/>
      <w:numFmt w:val="decimal"/>
      <w:lvlText w:val="%3)"/>
      <w:lvlJc w:val="right"/>
      <w:pPr>
        <w:ind w:left="2880" w:hanging="180"/>
      </w:pPr>
      <w:rPr>
        <w:rFonts w:hint="default"/>
      </w:rPr>
    </w:lvl>
    <w:lvl w:ilvl="3" w:tplc="5C323FF0">
      <w:start w:val="1"/>
      <w:numFmt w:val="lowerRoman"/>
      <w:lvlText w:val="%4."/>
      <w:lvlJc w:val="left"/>
      <w:pPr>
        <w:ind w:left="3600" w:hanging="360"/>
      </w:pPr>
      <w:rPr>
        <w:rFonts w:hint="default"/>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5" w15:restartNumberingAfterBreak="0">
    <w:nsid w:val="7F617DF2"/>
    <w:multiLevelType w:val="hybridMultilevel"/>
    <w:tmpl w:val="0EC29050"/>
    <w:lvl w:ilvl="0" w:tplc="04090019">
      <w:start w:val="1"/>
      <w:numFmt w:val="lowerLetter"/>
      <w:lvlText w:val="%1."/>
      <w:lvlJc w:val="left"/>
      <w:pPr>
        <w:ind w:left="1080" w:hanging="360"/>
      </w:pPr>
      <w:rPr>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21391915">
    <w:abstractNumId w:val="32"/>
  </w:num>
  <w:num w:numId="2" w16cid:durableId="279646334">
    <w:abstractNumId w:val="63"/>
  </w:num>
  <w:num w:numId="3" w16cid:durableId="153382294">
    <w:abstractNumId w:val="18"/>
  </w:num>
  <w:num w:numId="4" w16cid:durableId="1762986067">
    <w:abstractNumId w:val="36"/>
  </w:num>
  <w:num w:numId="5" w16cid:durableId="1307395990">
    <w:abstractNumId w:val="55"/>
  </w:num>
  <w:num w:numId="6" w16cid:durableId="343436651">
    <w:abstractNumId w:val="45"/>
  </w:num>
  <w:num w:numId="7" w16cid:durableId="1698119321">
    <w:abstractNumId w:val="53"/>
  </w:num>
  <w:num w:numId="8" w16cid:durableId="1107895541">
    <w:abstractNumId w:val="75"/>
  </w:num>
  <w:num w:numId="9" w16cid:durableId="1833912002">
    <w:abstractNumId w:val="40"/>
  </w:num>
  <w:num w:numId="10" w16cid:durableId="890727762">
    <w:abstractNumId w:val="26"/>
  </w:num>
  <w:num w:numId="11" w16cid:durableId="284428652">
    <w:abstractNumId w:val="20"/>
  </w:num>
  <w:num w:numId="12" w16cid:durableId="996375813">
    <w:abstractNumId w:val="73"/>
  </w:num>
  <w:num w:numId="13" w16cid:durableId="2008317554">
    <w:abstractNumId w:val="47"/>
  </w:num>
  <w:num w:numId="14" w16cid:durableId="922027213">
    <w:abstractNumId w:val="70"/>
  </w:num>
  <w:num w:numId="15" w16cid:durableId="253973862">
    <w:abstractNumId w:val="25"/>
  </w:num>
  <w:num w:numId="16" w16cid:durableId="483743264">
    <w:abstractNumId w:val="48"/>
  </w:num>
  <w:num w:numId="17" w16cid:durableId="1579632714">
    <w:abstractNumId w:val="9"/>
  </w:num>
  <w:num w:numId="18" w16cid:durableId="1331643452">
    <w:abstractNumId w:val="7"/>
  </w:num>
  <w:num w:numId="19" w16cid:durableId="583879717">
    <w:abstractNumId w:val="6"/>
  </w:num>
  <w:num w:numId="20" w16cid:durableId="884176215">
    <w:abstractNumId w:val="5"/>
  </w:num>
  <w:num w:numId="21" w16cid:durableId="758411010">
    <w:abstractNumId w:val="4"/>
  </w:num>
  <w:num w:numId="22" w16cid:durableId="1145394455">
    <w:abstractNumId w:val="8"/>
  </w:num>
  <w:num w:numId="23" w16cid:durableId="690497113">
    <w:abstractNumId w:val="3"/>
  </w:num>
  <w:num w:numId="24" w16cid:durableId="1910462749">
    <w:abstractNumId w:val="2"/>
  </w:num>
  <w:num w:numId="25" w16cid:durableId="726683919">
    <w:abstractNumId w:val="1"/>
  </w:num>
  <w:num w:numId="26" w16cid:durableId="471479829">
    <w:abstractNumId w:val="0"/>
  </w:num>
  <w:num w:numId="27" w16cid:durableId="1388456966">
    <w:abstractNumId w:val="46"/>
  </w:num>
  <w:num w:numId="28" w16cid:durableId="1061171334">
    <w:abstractNumId w:val="16"/>
  </w:num>
  <w:num w:numId="29" w16cid:durableId="543561304">
    <w:abstractNumId w:val="42"/>
  </w:num>
  <w:num w:numId="30" w16cid:durableId="1551574380">
    <w:abstractNumId w:val="39"/>
  </w:num>
  <w:num w:numId="31" w16cid:durableId="245849051">
    <w:abstractNumId w:val="12"/>
  </w:num>
  <w:num w:numId="32" w16cid:durableId="1227185190">
    <w:abstractNumId w:val="31"/>
  </w:num>
  <w:num w:numId="33" w16cid:durableId="1829975074">
    <w:abstractNumId w:val="13"/>
  </w:num>
  <w:num w:numId="34" w16cid:durableId="168105099">
    <w:abstractNumId w:val="23"/>
  </w:num>
  <w:num w:numId="35" w16cid:durableId="1256397653">
    <w:abstractNumId w:val="68"/>
  </w:num>
  <w:num w:numId="36" w16cid:durableId="1354957298">
    <w:abstractNumId w:val="37"/>
  </w:num>
  <w:num w:numId="37" w16cid:durableId="1712455850">
    <w:abstractNumId w:val="29"/>
  </w:num>
  <w:num w:numId="38" w16cid:durableId="995690119">
    <w:abstractNumId w:val="27"/>
  </w:num>
  <w:num w:numId="39" w16cid:durableId="141778804">
    <w:abstractNumId w:val="17"/>
  </w:num>
  <w:num w:numId="40" w16cid:durableId="1360011298">
    <w:abstractNumId w:val="11"/>
  </w:num>
  <w:num w:numId="41" w16cid:durableId="1898784035">
    <w:abstractNumId w:val="60"/>
  </w:num>
  <w:num w:numId="42" w16cid:durableId="1969359120">
    <w:abstractNumId w:val="14"/>
  </w:num>
  <w:num w:numId="43" w16cid:durableId="972565098">
    <w:abstractNumId w:val="65"/>
  </w:num>
  <w:num w:numId="44" w16cid:durableId="2143959237">
    <w:abstractNumId w:val="30"/>
  </w:num>
  <w:num w:numId="45" w16cid:durableId="451872022">
    <w:abstractNumId w:val="28"/>
  </w:num>
  <w:num w:numId="46" w16cid:durableId="1219324402">
    <w:abstractNumId w:val="64"/>
  </w:num>
  <w:num w:numId="47" w16cid:durableId="1699773683">
    <w:abstractNumId w:val="54"/>
  </w:num>
  <w:num w:numId="48" w16cid:durableId="1763842831">
    <w:abstractNumId w:val="19"/>
  </w:num>
  <w:num w:numId="49" w16cid:durableId="67118734">
    <w:abstractNumId w:val="38"/>
  </w:num>
  <w:num w:numId="50" w16cid:durableId="1405058464">
    <w:abstractNumId w:val="35"/>
  </w:num>
  <w:num w:numId="51" w16cid:durableId="215700885">
    <w:abstractNumId w:val="49"/>
  </w:num>
  <w:num w:numId="52" w16cid:durableId="1373651264">
    <w:abstractNumId w:val="57"/>
  </w:num>
  <w:num w:numId="53" w16cid:durableId="1056470167">
    <w:abstractNumId w:val="35"/>
    <w:lvlOverride w:ilvl="0">
      <w:startOverride w:val="1"/>
    </w:lvlOverride>
  </w:num>
  <w:num w:numId="54" w16cid:durableId="1272013054">
    <w:abstractNumId w:val="24"/>
  </w:num>
  <w:num w:numId="55" w16cid:durableId="108010699">
    <w:abstractNumId w:val="22"/>
  </w:num>
  <w:num w:numId="56" w16cid:durableId="1095594732">
    <w:abstractNumId w:val="35"/>
    <w:lvlOverride w:ilvl="0">
      <w:startOverride w:val="1"/>
    </w:lvlOverride>
  </w:num>
  <w:num w:numId="57" w16cid:durableId="1833831264">
    <w:abstractNumId w:val="33"/>
  </w:num>
  <w:num w:numId="58" w16cid:durableId="1483080440">
    <w:abstractNumId w:val="41"/>
  </w:num>
  <w:num w:numId="59" w16cid:durableId="1496919640">
    <w:abstractNumId w:val="50"/>
  </w:num>
  <w:num w:numId="60" w16cid:durableId="472717844">
    <w:abstractNumId w:val="62"/>
  </w:num>
  <w:num w:numId="61" w16cid:durableId="1685862300">
    <w:abstractNumId w:val="44"/>
  </w:num>
  <w:num w:numId="62" w16cid:durableId="1045371936">
    <w:abstractNumId w:val="35"/>
    <w:lvlOverride w:ilvl="0">
      <w:startOverride w:val="1"/>
    </w:lvlOverride>
  </w:num>
  <w:num w:numId="63" w16cid:durableId="1810124805">
    <w:abstractNumId w:val="58"/>
  </w:num>
  <w:num w:numId="64" w16cid:durableId="1460220881">
    <w:abstractNumId w:val="71"/>
  </w:num>
  <w:num w:numId="65" w16cid:durableId="2026516464">
    <w:abstractNumId w:val="69"/>
  </w:num>
  <w:num w:numId="66" w16cid:durableId="54476192">
    <w:abstractNumId w:val="35"/>
    <w:lvlOverride w:ilvl="0">
      <w:startOverride w:val="1"/>
    </w:lvlOverride>
  </w:num>
  <w:num w:numId="67" w16cid:durableId="505485161">
    <w:abstractNumId w:val="10"/>
  </w:num>
  <w:num w:numId="68" w16cid:durableId="365453094">
    <w:abstractNumId w:val="67"/>
  </w:num>
  <w:num w:numId="69" w16cid:durableId="1060520326">
    <w:abstractNumId w:val="35"/>
    <w:lvlOverride w:ilvl="0">
      <w:startOverride w:val="1"/>
    </w:lvlOverride>
  </w:num>
  <w:num w:numId="70" w16cid:durableId="1829207787">
    <w:abstractNumId w:val="15"/>
  </w:num>
  <w:num w:numId="71" w16cid:durableId="1761639248">
    <w:abstractNumId w:val="66"/>
  </w:num>
  <w:num w:numId="72" w16cid:durableId="90467497">
    <w:abstractNumId w:val="35"/>
    <w:lvlOverride w:ilvl="0">
      <w:startOverride w:val="1"/>
    </w:lvlOverride>
  </w:num>
  <w:num w:numId="73" w16cid:durableId="386757873">
    <w:abstractNumId w:val="56"/>
  </w:num>
  <w:num w:numId="74" w16cid:durableId="1092623564">
    <w:abstractNumId w:val="72"/>
  </w:num>
  <w:num w:numId="75" w16cid:durableId="1175342004">
    <w:abstractNumId w:val="35"/>
    <w:lvlOverride w:ilvl="0">
      <w:startOverride w:val="1"/>
    </w:lvlOverride>
  </w:num>
  <w:num w:numId="76" w16cid:durableId="334184785">
    <w:abstractNumId w:val="35"/>
    <w:lvlOverride w:ilvl="0">
      <w:startOverride w:val="1"/>
    </w:lvlOverride>
  </w:num>
  <w:num w:numId="77" w16cid:durableId="2040203691">
    <w:abstractNumId w:val="52"/>
  </w:num>
  <w:num w:numId="78" w16cid:durableId="833449280">
    <w:abstractNumId w:val="35"/>
    <w:lvlOverride w:ilvl="0">
      <w:startOverride w:val="1"/>
    </w:lvlOverride>
  </w:num>
  <w:num w:numId="79" w16cid:durableId="751660551">
    <w:abstractNumId w:val="35"/>
    <w:lvlOverride w:ilvl="0">
      <w:startOverride w:val="1"/>
    </w:lvlOverride>
  </w:num>
  <w:num w:numId="80" w16cid:durableId="90128614">
    <w:abstractNumId w:val="61"/>
  </w:num>
  <w:num w:numId="81" w16cid:durableId="1154029013">
    <w:abstractNumId w:val="74"/>
  </w:num>
  <w:num w:numId="82" w16cid:durableId="1202287303">
    <w:abstractNumId w:val="21"/>
  </w:num>
  <w:num w:numId="83" w16cid:durableId="722211939">
    <w:abstractNumId w:val="51"/>
  </w:num>
  <w:num w:numId="84" w16cid:durableId="342128870">
    <w:abstractNumId w:val="59"/>
  </w:num>
  <w:num w:numId="85" w16cid:durableId="1944413648">
    <w:abstractNumId w:val="43"/>
  </w:num>
  <w:num w:numId="86" w16cid:durableId="219250682">
    <w:abstractNumId w:val="35"/>
    <w:lvlOverride w:ilvl="0">
      <w:startOverride w:val="1"/>
    </w:lvlOverride>
  </w:num>
  <w:num w:numId="87" w16cid:durableId="519396519">
    <w:abstractNumId w:val="34"/>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embedSystemFont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DD2"/>
    <w:rsid w:val="000047FC"/>
    <w:rsid w:val="00005418"/>
    <w:rsid w:val="0001299F"/>
    <w:rsid w:val="000131CA"/>
    <w:rsid w:val="00020383"/>
    <w:rsid w:val="00020E1A"/>
    <w:rsid w:val="00022E02"/>
    <w:rsid w:val="00027ECE"/>
    <w:rsid w:val="000312BA"/>
    <w:rsid w:val="00045961"/>
    <w:rsid w:val="00047A7A"/>
    <w:rsid w:val="0005663D"/>
    <w:rsid w:val="000601B0"/>
    <w:rsid w:val="00060818"/>
    <w:rsid w:val="00060C4F"/>
    <w:rsid w:val="00063F34"/>
    <w:rsid w:val="00077D2A"/>
    <w:rsid w:val="0008109B"/>
    <w:rsid w:val="00086640"/>
    <w:rsid w:val="00092FD6"/>
    <w:rsid w:val="00093E38"/>
    <w:rsid w:val="00094430"/>
    <w:rsid w:val="000A1A8E"/>
    <w:rsid w:val="000A7F8E"/>
    <w:rsid w:val="000B5B69"/>
    <w:rsid w:val="000C2825"/>
    <w:rsid w:val="000C5222"/>
    <w:rsid w:val="000C68A5"/>
    <w:rsid w:val="000C747D"/>
    <w:rsid w:val="000E17A4"/>
    <w:rsid w:val="000F312B"/>
    <w:rsid w:val="000F527B"/>
    <w:rsid w:val="00100C0C"/>
    <w:rsid w:val="0011307F"/>
    <w:rsid w:val="00114723"/>
    <w:rsid w:val="00123E42"/>
    <w:rsid w:val="001243FF"/>
    <w:rsid w:val="00127603"/>
    <w:rsid w:val="0013047E"/>
    <w:rsid w:val="00142FB4"/>
    <w:rsid w:val="00143050"/>
    <w:rsid w:val="00143AEE"/>
    <w:rsid w:val="00144241"/>
    <w:rsid w:val="001529CC"/>
    <w:rsid w:val="00160CE1"/>
    <w:rsid w:val="00171789"/>
    <w:rsid w:val="001844C1"/>
    <w:rsid w:val="001955A8"/>
    <w:rsid w:val="0019798B"/>
    <w:rsid w:val="001A2679"/>
    <w:rsid w:val="001A4149"/>
    <w:rsid w:val="001B5521"/>
    <w:rsid w:val="001B5B44"/>
    <w:rsid w:val="001B794D"/>
    <w:rsid w:val="001B7EAC"/>
    <w:rsid w:val="001C421F"/>
    <w:rsid w:val="001E355B"/>
    <w:rsid w:val="001F388A"/>
    <w:rsid w:val="00207974"/>
    <w:rsid w:val="002117DE"/>
    <w:rsid w:val="002131FD"/>
    <w:rsid w:val="00214855"/>
    <w:rsid w:val="00224F1D"/>
    <w:rsid w:val="00240344"/>
    <w:rsid w:val="00256BA5"/>
    <w:rsid w:val="00261A23"/>
    <w:rsid w:val="00263D6C"/>
    <w:rsid w:val="00265105"/>
    <w:rsid w:val="002852F2"/>
    <w:rsid w:val="00291A9E"/>
    <w:rsid w:val="002A3AFA"/>
    <w:rsid w:val="002B1B85"/>
    <w:rsid w:val="002B3C1B"/>
    <w:rsid w:val="002C0FE3"/>
    <w:rsid w:val="002C1550"/>
    <w:rsid w:val="002D1B23"/>
    <w:rsid w:val="002D2484"/>
    <w:rsid w:val="002D44CE"/>
    <w:rsid w:val="002E3B5E"/>
    <w:rsid w:val="002E3F69"/>
    <w:rsid w:val="00307C6B"/>
    <w:rsid w:val="003173CE"/>
    <w:rsid w:val="00322729"/>
    <w:rsid w:val="003230CB"/>
    <w:rsid w:val="00323C80"/>
    <w:rsid w:val="00327956"/>
    <w:rsid w:val="003332F4"/>
    <w:rsid w:val="00333387"/>
    <w:rsid w:val="00336000"/>
    <w:rsid w:val="0034006A"/>
    <w:rsid w:val="00340295"/>
    <w:rsid w:val="00347B43"/>
    <w:rsid w:val="003504D5"/>
    <w:rsid w:val="00356D8C"/>
    <w:rsid w:val="00360EBE"/>
    <w:rsid w:val="003625A5"/>
    <w:rsid w:val="0036290A"/>
    <w:rsid w:val="003637DD"/>
    <w:rsid w:val="00363E4C"/>
    <w:rsid w:val="003677C1"/>
    <w:rsid w:val="00372223"/>
    <w:rsid w:val="00373672"/>
    <w:rsid w:val="00374AB6"/>
    <w:rsid w:val="00375CD8"/>
    <w:rsid w:val="00376E50"/>
    <w:rsid w:val="00381F4F"/>
    <w:rsid w:val="0038656C"/>
    <w:rsid w:val="00386E14"/>
    <w:rsid w:val="00387FC4"/>
    <w:rsid w:val="00393017"/>
    <w:rsid w:val="003949AD"/>
    <w:rsid w:val="00394ABE"/>
    <w:rsid w:val="003A0148"/>
    <w:rsid w:val="003A10C8"/>
    <w:rsid w:val="003A405E"/>
    <w:rsid w:val="003B7946"/>
    <w:rsid w:val="003C024D"/>
    <w:rsid w:val="003C0298"/>
    <w:rsid w:val="003C713A"/>
    <w:rsid w:val="003D0646"/>
    <w:rsid w:val="003D490C"/>
    <w:rsid w:val="003D7D50"/>
    <w:rsid w:val="003E78CA"/>
    <w:rsid w:val="004009B8"/>
    <w:rsid w:val="0040791E"/>
    <w:rsid w:val="00422968"/>
    <w:rsid w:val="00427809"/>
    <w:rsid w:val="00433FBE"/>
    <w:rsid w:val="004411EB"/>
    <w:rsid w:val="00441A0B"/>
    <w:rsid w:val="00451CED"/>
    <w:rsid w:val="004538E2"/>
    <w:rsid w:val="00453DEC"/>
    <w:rsid w:val="004602DE"/>
    <w:rsid w:val="004657D5"/>
    <w:rsid w:val="00474D46"/>
    <w:rsid w:val="00480663"/>
    <w:rsid w:val="004843F6"/>
    <w:rsid w:val="00491FF6"/>
    <w:rsid w:val="004A27F1"/>
    <w:rsid w:val="004A32C8"/>
    <w:rsid w:val="004C3168"/>
    <w:rsid w:val="004D3039"/>
    <w:rsid w:val="004D4DC0"/>
    <w:rsid w:val="004E1217"/>
    <w:rsid w:val="004E7F38"/>
    <w:rsid w:val="004F1FE6"/>
    <w:rsid w:val="004F26DE"/>
    <w:rsid w:val="004F40F1"/>
    <w:rsid w:val="004F4565"/>
    <w:rsid w:val="00506EF1"/>
    <w:rsid w:val="00514E5F"/>
    <w:rsid w:val="00515DA3"/>
    <w:rsid w:val="005175F8"/>
    <w:rsid w:val="0053283D"/>
    <w:rsid w:val="00542146"/>
    <w:rsid w:val="005437AF"/>
    <w:rsid w:val="005540E1"/>
    <w:rsid w:val="00554AEF"/>
    <w:rsid w:val="00564242"/>
    <w:rsid w:val="005653B0"/>
    <w:rsid w:val="005718F5"/>
    <w:rsid w:val="00574613"/>
    <w:rsid w:val="00583963"/>
    <w:rsid w:val="00585452"/>
    <w:rsid w:val="005A3233"/>
    <w:rsid w:val="005B5488"/>
    <w:rsid w:val="005B68FC"/>
    <w:rsid w:val="005D267F"/>
    <w:rsid w:val="005D5971"/>
    <w:rsid w:val="005D6E07"/>
    <w:rsid w:val="005E0689"/>
    <w:rsid w:val="005E084A"/>
    <w:rsid w:val="005E0FA6"/>
    <w:rsid w:val="005E19DB"/>
    <w:rsid w:val="005E5C21"/>
    <w:rsid w:val="005E726E"/>
    <w:rsid w:val="005F2227"/>
    <w:rsid w:val="005F60C4"/>
    <w:rsid w:val="00611473"/>
    <w:rsid w:val="0061266C"/>
    <w:rsid w:val="006457B3"/>
    <w:rsid w:val="00653BF7"/>
    <w:rsid w:val="00661989"/>
    <w:rsid w:val="0066273E"/>
    <w:rsid w:val="0066601F"/>
    <w:rsid w:val="006822E7"/>
    <w:rsid w:val="00683107"/>
    <w:rsid w:val="00683813"/>
    <w:rsid w:val="00683AAF"/>
    <w:rsid w:val="00687836"/>
    <w:rsid w:val="006A08D8"/>
    <w:rsid w:val="006A104F"/>
    <w:rsid w:val="006A6C26"/>
    <w:rsid w:val="006C5A42"/>
    <w:rsid w:val="006E61F6"/>
    <w:rsid w:val="006F45BB"/>
    <w:rsid w:val="00702AE2"/>
    <w:rsid w:val="0070372A"/>
    <w:rsid w:val="00706673"/>
    <w:rsid w:val="00712D64"/>
    <w:rsid w:val="00714E3C"/>
    <w:rsid w:val="00721C5C"/>
    <w:rsid w:val="00725CAA"/>
    <w:rsid w:val="007544E0"/>
    <w:rsid w:val="007575D2"/>
    <w:rsid w:val="007654AC"/>
    <w:rsid w:val="00771F92"/>
    <w:rsid w:val="00774674"/>
    <w:rsid w:val="00776E4F"/>
    <w:rsid w:val="00791821"/>
    <w:rsid w:val="00794613"/>
    <w:rsid w:val="007A3231"/>
    <w:rsid w:val="007A74C8"/>
    <w:rsid w:val="007B2DD2"/>
    <w:rsid w:val="007B6258"/>
    <w:rsid w:val="007D1EB9"/>
    <w:rsid w:val="007E01DA"/>
    <w:rsid w:val="007E4E6D"/>
    <w:rsid w:val="007F0202"/>
    <w:rsid w:val="00800096"/>
    <w:rsid w:val="008025CA"/>
    <w:rsid w:val="00803D71"/>
    <w:rsid w:val="00804866"/>
    <w:rsid w:val="008066B4"/>
    <w:rsid w:val="00816834"/>
    <w:rsid w:val="008245BF"/>
    <w:rsid w:val="00824A14"/>
    <w:rsid w:val="00831F00"/>
    <w:rsid w:val="00835729"/>
    <w:rsid w:val="00836C7E"/>
    <w:rsid w:val="0084135B"/>
    <w:rsid w:val="00843764"/>
    <w:rsid w:val="008579B9"/>
    <w:rsid w:val="00860689"/>
    <w:rsid w:val="00863EE6"/>
    <w:rsid w:val="008700E6"/>
    <w:rsid w:val="008708D5"/>
    <w:rsid w:val="00873354"/>
    <w:rsid w:val="00884BA0"/>
    <w:rsid w:val="00886689"/>
    <w:rsid w:val="008925C7"/>
    <w:rsid w:val="00892838"/>
    <w:rsid w:val="00892C8E"/>
    <w:rsid w:val="00895036"/>
    <w:rsid w:val="008A3EE1"/>
    <w:rsid w:val="008A4661"/>
    <w:rsid w:val="008A6678"/>
    <w:rsid w:val="008B2E89"/>
    <w:rsid w:val="008B37B3"/>
    <w:rsid w:val="008B5FDB"/>
    <w:rsid w:val="008D5F71"/>
    <w:rsid w:val="008D6C42"/>
    <w:rsid w:val="008E209E"/>
    <w:rsid w:val="008F001D"/>
    <w:rsid w:val="008F4BF9"/>
    <w:rsid w:val="008F6E7E"/>
    <w:rsid w:val="008F7E17"/>
    <w:rsid w:val="00902741"/>
    <w:rsid w:val="00903CF9"/>
    <w:rsid w:val="00903D17"/>
    <w:rsid w:val="0090457A"/>
    <w:rsid w:val="00907AED"/>
    <w:rsid w:val="009213E3"/>
    <w:rsid w:val="00922BBF"/>
    <w:rsid w:val="009238BC"/>
    <w:rsid w:val="00931A5C"/>
    <w:rsid w:val="00932FFB"/>
    <w:rsid w:val="00955F1D"/>
    <w:rsid w:val="00957BC4"/>
    <w:rsid w:val="00966886"/>
    <w:rsid w:val="009702BB"/>
    <w:rsid w:val="00971311"/>
    <w:rsid w:val="00972061"/>
    <w:rsid w:val="0097612E"/>
    <w:rsid w:val="00976925"/>
    <w:rsid w:val="00981DEC"/>
    <w:rsid w:val="00984060"/>
    <w:rsid w:val="0098525A"/>
    <w:rsid w:val="009B3247"/>
    <w:rsid w:val="009B4365"/>
    <w:rsid w:val="009B5A9E"/>
    <w:rsid w:val="009B631E"/>
    <w:rsid w:val="009C0D76"/>
    <w:rsid w:val="009C609D"/>
    <w:rsid w:val="009E1BA1"/>
    <w:rsid w:val="009E338E"/>
    <w:rsid w:val="009E5D47"/>
    <w:rsid w:val="009F0749"/>
    <w:rsid w:val="00A005E5"/>
    <w:rsid w:val="00A00DFA"/>
    <w:rsid w:val="00A14776"/>
    <w:rsid w:val="00A15010"/>
    <w:rsid w:val="00A161FE"/>
    <w:rsid w:val="00A22660"/>
    <w:rsid w:val="00A274A8"/>
    <w:rsid w:val="00A514C6"/>
    <w:rsid w:val="00A51873"/>
    <w:rsid w:val="00A546AB"/>
    <w:rsid w:val="00A62F3C"/>
    <w:rsid w:val="00A744B0"/>
    <w:rsid w:val="00A76B4F"/>
    <w:rsid w:val="00A76CB1"/>
    <w:rsid w:val="00A857A4"/>
    <w:rsid w:val="00A86436"/>
    <w:rsid w:val="00A92CEC"/>
    <w:rsid w:val="00A947C9"/>
    <w:rsid w:val="00A977DD"/>
    <w:rsid w:val="00AA0203"/>
    <w:rsid w:val="00AA1A5F"/>
    <w:rsid w:val="00AA383A"/>
    <w:rsid w:val="00AA70B1"/>
    <w:rsid w:val="00AB0840"/>
    <w:rsid w:val="00AB0B11"/>
    <w:rsid w:val="00AB0B55"/>
    <w:rsid w:val="00AB1A66"/>
    <w:rsid w:val="00AB7AE8"/>
    <w:rsid w:val="00AC3177"/>
    <w:rsid w:val="00AD2FAF"/>
    <w:rsid w:val="00AD4469"/>
    <w:rsid w:val="00AE58F0"/>
    <w:rsid w:val="00AE6418"/>
    <w:rsid w:val="00B043F3"/>
    <w:rsid w:val="00B16B00"/>
    <w:rsid w:val="00B17F64"/>
    <w:rsid w:val="00B2150D"/>
    <w:rsid w:val="00B31ACA"/>
    <w:rsid w:val="00B335A0"/>
    <w:rsid w:val="00B361F1"/>
    <w:rsid w:val="00B40C58"/>
    <w:rsid w:val="00B47CFE"/>
    <w:rsid w:val="00B50CA7"/>
    <w:rsid w:val="00B5342A"/>
    <w:rsid w:val="00B53974"/>
    <w:rsid w:val="00B63151"/>
    <w:rsid w:val="00B76023"/>
    <w:rsid w:val="00B85F85"/>
    <w:rsid w:val="00B91BF4"/>
    <w:rsid w:val="00B94C44"/>
    <w:rsid w:val="00B96A8F"/>
    <w:rsid w:val="00B96C72"/>
    <w:rsid w:val="00B96FC9"/>
    <w:rsid w:val="00B972AC"/>
    <w:rsid w:val="00B97EB1"/>
    <w:rsid w:val="00BA6BEB"/>
    <w:rsid w:val="00BB088D"/>
    <w:rsid w:val="00BB57F5"/>
    <w:rsid w:val="00BC6856"/>
    <w:rsid w:val="00BC70DD"/>
    <w:rsid w:val="00BD17D6"/>
    <w:rsid w:val="00BD761D"/>
    <w:rsid w:val="00BF7683"/>
    <w:rsid w:val="00C01C2F"/>
    <w:rsid w:val="00C0240E"/>
    <w:rsid w:val="00C22E79"/>
    <w:rsid w:val="00C23AD7"/>
    <w:rsid w:val="00C26441"/>
    <w:rsid w:val="00C313E0"/>
    <w:rsid w:val="00C37980"/>
    <w:rsid w:val="00C57380"/>
    <w:rsid w:val="00C64F72"/>
    <w:rsid w:val="00C653AA"/>
    <w:rsid w:val="00C83F22"/>
    <w:rsid w:val="00C842AC"/>
    <w:rsid w:val="00C85774"/>
    <w:rsid w:val="00C92ABC"/>
    <w:rsid w:val="00C938EB"/>
    <w:rsid w:val="00CA3A5A"/>
    <w:rsid w:val="00CA4567"/>
    <w:rsid w:val="00CB4D9B"/>
    <w:rsid w:val="00CC104C"/>
    <w:rsid w:val="00CC7ECB"/>
    <w:rsid w:val="00CD1970"/>
    <w:rsid w:val="00CD6201"/>
    <w:rsid w:val="00CE1A2E"/>
    <w:rsid w:val="00CE1C08"/>
    <w:rsid w:val="00CE2488"/>
    <w:rsid w:val="00CF0F2E"/>
    <w:rsid w:val="00CF5937"/>
    <w:rsid w:val="00D01450"/>
    <w:rsid w:val="00D02BAA"/>
    <w:rsid w:val="00D118E8"/>
    <w:rsid w:val="00D14881"/>
    <w:rsid w:val="00D24A6C"/>
    <w:rsid w:val="00D3057C"/>
    <w:rsid w:val="00D30DCA"/>
    <w:rsid w:val="00D311E5"/>
    <w:rsid w:val="00D3445A"/>
    <w:rsid w:val="00D37722"/>
    <w:rsid w:val="00D40D00"/>
    <w:rsid w:val="00D41B64"/>
    <w:rsid w:val="00D42C69"/>
    <w:rsid w:val="00D43194"/>
    <w:rsid w:val="00D5242B"/>
    <w:rsid w:val="00D60CE1"/>
    <w:rsid w:val="00D6224F"/>
    <w:rsid w:val="00D84F3E"/>
    <w:rsid w:val="00D90383"/>
    <w:rsid w:val="00DA2859"/>
    <w:rsid w:val="00DA2B71"/>
    <w:rsid w:val="00DB615A"/>
    <w:rsid w:val="00DB6284"/>
    <w:rsid w:val="00DB757D"/>
    <w:rsid w:val="00DC2747"/>
    <w:rsid w:val="00DC3E81"/>
    <w:rsid w:val="00DD4694"/>
    <w:rsid w:val="00DD6787"/>
    <w:rsid w:val="00DE1D2C"/>
    <w:rsid w:val="00DE5E20"/>
    <w:rsid w:val="00DF0199"/>
    <w:rsid w:val="00DF3AC4"/>
    <w:rsid w:val="00E04E13"/>
    <w:rsid w:val="00E066C4"/>
    <w:rsid w:val="00E15DA1"/>
    <w:rsid w:val="00E22C67"/>
    <w:rsid w:val="00E33B21"/>
    <w:rsid w:val="00E52301"/>
    <w:rsid w:val="00E676E2"/>
    <w:rsid w:val="00E73F6C"/>
    <w:rsid w:val="00E758B9"/>
    <w:rsid w:val="00E75D93"/>
    <w:rsid w:val="00E80060"/>
    <w:rsid w:val="00E80369"/>
    <w:rsid w:val="00E86EA2"/>
    <w:rsid w:val="00E90A7A"/>
    <w:rsid w:val="00E92FBE"/>
    <w:rsid w:val="00E96C18"/>
    <w:rsid w:val="00EA36B2"/>
    <w:rsid w:val="00EA792D"/>
    <w:rsid w:val="00EC06D2"/>
    <w:rsid w:val="00ED7222"/>
    <w:rsid w:val="00EE1861"/>
    <w:rsid w:val="00EF0300"/>
    <w:rsid w:val="00EF1FE4"/>
    <w:rsid w:val="00F029BB"/>
    <w:rsid w:val="00F15AC4"/>
    <w:rsid w:val="00F250E0"/>
    <w:rsid w:val="00F3330C"/>
    <w:rsid w:val="00F3575A"/>
    <w:rsid w:val="00F35FE0"/>
    <w:rsid w:val="00F40068"/>
    <w:rsid w:val="00F45490"/>
    <w:rsid w:val="00F500C1"/>
    <w:rsid w:val="00F50777"/>
    <w:rsid w:val="00F54EB0"/>
    <w:rsid w:val="00F5735E"/>
    <w:rsid w:val="00F60516"/>
    <w:rsid w:val="00F646E4"/>
    <w:rsid w:val="00F66C71"/>
    <w:rsid w:val="00F857FC"/>
    <w:rsid w:val="00F979EE"/>
    <w:rsid w:val="00FA0749"/>
    <w:rsid w:val="00FA2809"/>
    <w:rsid w:val="00FB6E70"/>
    <w:rsid w:val="00FC00AA"/>
    <w:rsid w:val="00FC1312"/>
    <w:rsid w:val="00FC6E09"/>
    <w:rsid w:val="00FC78ED"/>
    <w:rsid w:val="00FD5D98"/>
    <w:rsid w:val="00FD7AC6"/>
    <w:rsid w:val="00FE01E1"/>
    <w:rsid w:val="00FE3E97"/>
    <w:rsid w:val="00FE5A31"/>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A4D93F6"/>
  <w15:chartTrackingRefBased/>
  <w15:docId w15:val="{F5B4523A-21B7-47F9-AF87-46BE32EB1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DFA"/>
    <w:rPr>
      <w:rFonts w:ascii="Arial" w:hAnsi="Arial"/>
      <w:sz w:val="24"/>
    </w:rPr>
  </w:style>
  <w:style w:type="paragraph" w:styleId="Heading1">
    <w:name w:val="heading 1"/>
    <w:basedOn w:val="Normal"/>
    <w:next w:val="Normal"/>
    <w:link w:val="Heading1Char"/>
    <w:qFormat/>
    <w:rsid w:val="00A00DFA"/>
    <w:pPr>
      <w:keepNext/>
      <w:keepLines/>
      <w:outlineLvl w:val="0"/>
    </w:pPr>
    <w:rPr>
      <w:rFonts w:eastAsiaTheme="majorEastAsia" w:cstheme="majorBidi"/>
      <w:b/>
      <w:szCs w:val="32"/>
      <w:u w:val="single"/>
    </w:rPr>
  </w:style>
  <w:style w:type="paragraph" w:styleId="Heading2">
    <w:name w:val="heading 2"/>
    <w:basedOn w:val="Normal"/>
    <w:next w:val="Normal"/>
    <w:link w:val="Heading2Char"/>
    <w:unhideWhenUsed/>
    <w:qFormat/>
    <w:rsid w:val="00A76B4F"/>
    <w:pPr>
      <w:keepNext/>
      <w:keepLines/>
      <w:ind w:left="720"/>
      <w:outlineLvl w:val="1"/>
    </w:pPr>
    <w:rPr>
      <w:rFonts w:eastAsiaTheme="majorEastAsia" w:cstheme="majorBidi"/>
      <w:b/>
      <w:szCs w:val="26"/>
      <w:u w:val="single"/>
    </w:rPr>
  </w:style>
  <w:style w:type="paragraph" w:styleId="Heading3">
    <w:name w:val="heading 3"/>
    <w:basedOn w:val="Normal"/>
    <w:next w:val="Normal"/>
    <w:link w:val="Heading3Char"/>
    <w:unhideWhenUsed/>
    <w:qFormat/>
    <w:rsid w:val="00DC2747"/>
    <w:pPr>
      <w:keepNext/>
      <w:keepLines/>
      <w:outlineLvl w:val="2"/>
    </w:pPr>
    <w:rPr>
      <w:rFonts w:eastAsiaTheme="majorEastAsia" w:cstheme="majorBidi"/>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uiPriority w:val="99"/>
    <w:rsid w:val="000C747D"/>
    <w:rPr>
      <w:sz w:val="16"/>
      <w:szCs w:val="16"/>
    </w:rPr>
  </w:style>
  <w:style w:type="paragraph" w:styleId="CommentText">
    <w:name w:val="annotation text"/>
    <w:basedOn w:val="Normal"/>
    <w:link w:val="CommentTextChar"/>
    <w:uiPriority w:val="99"/>
    <w:rsid w:val="000C747D"/>
  </w:style>
  <w:style w:type="character" w:customStyle="1" w:styleId="CommentTextChar">
    <w:name w:val="Comment Text Char"/>
    <w:basedOn w:val="DefaultParagraphFont"/>
    <w:link w:val="CommentText"/>
    <w:uiPriority w:val="99"/>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eastAsia="Calibri" w:cs="Arial"/>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 w:type="character" w:customStyle="1" w:styleId="FooterChar">
    <w:name w:val="Footer Char"/>
    <w:basedOn w:val="DefaultParagraphFont"/>
    <w:link w:val="Footer"/>
    <w:uiPriority w:val="99"/>
    <w:rsid w:val="00D84F3E"/>
  </w:style>
  <w:style w:type="character" w:customStyle="1" w:styleId="Heading1Char">
    <w:name w:val="Heading 1 Char"/>
    <w:basedOn w:val="DefaultParagraphFont"/>
    <w:link w:val="Heading1"/>
    <w:rsid w:val="00A00DFA"/>
    <w:rPr>
      <w:rFonts w:ascii="Arial" w:eastAsiaTheme="majorEastAsia" w:hAnsi="Arial" w:cstheme="majorBidi"/>
      <w:b/>
      <w:sz w:val="24"/>
      <w:szCs w:val="32"/>
      <w:u w:val="single"/>
    </w:rPr>
  </w:style>
  <w:style w:type="character" w:customStyle="1" w:styleId="Heading2Char">
    <w:name w:val="Heading 2 Char"/>
    <w:basedOn w:val="DefaultParagraphFont"/>
    <w:link w:val="Heading2"/>
    <w:rsid w:val="00A76B4F"/>
    <w:rPr>
      <w:rFonts w:ascii="Arial" w:eastAsiaTheme="majorEastAsia" w:hAnsi="Arial" w:cstheme="majorBidi"/>
      <w:b/>
      <w:sz w:val="24"/>
      <w:szCs w:val="26"/>
      <w:u w:val="single"/>
    </w:rPr>
  </w:style>
  <w:style w:type="paragraph" w:customStyle="1" w:styleId="StyleListParagraphRed">
    <w:name w:val="Style List Paragraph + Red"/>
    <w:basedOn w:val="ListParagraph"/>
    <w:rsid w:val="00060C4F"/>
    <w:pPr>
      <w:spacing w:after="0"/>
    </w:pPr>
    <w:rPr>
      <w:color w:val="FF0000"/>
    </w:rPr>
  </w:style>
  <w:style w:type="paragraph" w:customStyle="1" w:styleId="StyleListParagraphAfter0pt">
    <w:name w:val="Style List Paragraph + After:  0 pt"/>
    <w:basedOn w:val="ListParagraph"/>
    <w:rsid w:val="00A76B4F"/>
    <w:pPr>
      <w:spacing w:after="0"/>
    </w:pPr>
    <w:rPr>
      <w:rFonts w:eastAsia="Times New Roman" w:cs="Times New Roman"/>
      <w:szCs w:val="20"/>
    </w:rPr>
  </w:style>
  <w:style w:type="character" w:customStyle="1" w:styleId="Heading3Char">
    <w:name w:val="Heading 3 Char"/>
    <w:basedOn w:val="DefaultParagraphFont"/>
    <w:link w:val="Heading3"/>
    <w:rsid w:val="00DC2747"/>
    <w:rPr>
      <w:rFonts w:ascii="Arial" w:eastAsiaTheme="majorEastAsia" w:hAnsi="Arial" w:cstheme="majorBidi"/>
      <w:sz w:val="24"/>
      <w:szCs w:val="24"/>
      <w:u w:val="single"/>
    </w:rPr>
  </w:style>
  <w:style w:type="paragraph" w:customStyle="1" w:styleId="Style2">
    <w:name w:val="Style2"/>
    <w:basedOn w:val="Normal"/>
    <w:link w:val="Style2Char"/>
    <w:qFormat/>
    <w:rsid w:val="004A32C8"/>
    <w:pPr>
      <w:numPr>
        <w:numId w:val="50"/>
      </w:numPr>
      <w:spacing w:after="120"/>
    </w:pPr>
    <w:rPr>
      <w:rFonts w:cs="Arial"/>
      <w:sz w:val="22"/>
      <w:szCs w:val="22"/>
      <w:lang w:val="x-none"/>
    </w:rPr>
  </w:style>
  <w:style w:type="character" w:customStyle="1" w:styleId="Style2Char">
    <w:name w:val="Style2 Char"/>
    <w:basedOn w:val="DefaultParagraphFont"/>
    <w:link w:val="Style2"/>
    <w:rsid w:val="004A32C8"/>
    <w:rPr>
      <w:rFonts w:ascii="Arial" w:hAnsi="Arial" w:cs="Arial"/>
      <w:sz w:val="22"/>
      <w:szCs w:val="22"/>
      <w:lang w:val="x-none"/>
    </w:rPr>
  </w:style>
  <w:style w:type="paragraph" w:customStyle="1" w:styleId="Style3">
    <w:name w:val="Style3"/>
    <w:basedOn w:val="Normal"/>
    <w:link w:val="Style3Char"/>
    <w:qFormat/>
    <w:rsid w:val="004A32C8"/>
    <w:pPr>
      <w:numPr>
        <w:ilvl w:val="2"/>
        <w:numId w:val="51"/>
      </w:numPr>
      <w:spacing w:after="120"/>
    </w:pPr>
    <w:rPr>
      <w:rFonts w:cs="Arial"/>
      <w:sz w:val="22"/>
      <w:szCs w:val="22"/>
      <w:lang w:val="x-none"/>
    </w:rPr>
  </w:style>
  <w:style w:type="paragraph" w:customStyle="1" w:styleId="Style4">
    <w:name w:val="Style4"/>
    <w:basedOn w:val="Normal"/>
    <w:link w:val="Style4Char"/>
    <w:qFormat/>
    <w:rsid w:val="004A32C8"/>
    <w:pPr>
      <w:numPr>
        <w:ilvl w:val="3"/>
        <w:numId w:val="51"/>
      </w:numPr>
      <w:spacing w:after="120"/>
    </w:pPr>
    <w:rPr>
      <w:rFonts w:cs="Arial"/>
      <w:sz w:val="22"/>
      <w:szCs w:val="22"/>
    </w:rPr>
  </w:style>
  <w:style w:type="character" w:customStyle="1" w:styleId="Style3Char">
    <w:name w:val="Style3 Char"/>
    <w:basedOn w:val="DefaultParagraphFont"/>
    <w:link w:val="Style3"/>
    <w:rsid w:val="004A32C8"/>
    <w:rPr>
      <w:rFonts w:ascii="Arial" w:hAnsi="Arial" w:cs="Arial"/>
      <w:sz w:val="22"/>
      <w:szCs w:val="22"/>
      <w:lang w:val="x-none"/>
    </w:rPr>
  </w:style>
  <w:style w:type="character" w:customStyle="1" w:styleId="Style4Char">
    <w:name w:val="Style4 Char"/>
    <w:basedOn w:val="DefaultParagraphFont"/>
    <w:link w:val="Style4"/>
    <w:rsid w:val="004A32C8"/>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385393">
      <w:bodyDiv w:val="1"/>
      <w:marLeft w:val="0"/>
      <w:marRight w:val="0"/>
      <w:marTop w:val="0"/>
      <w:marBottom w:val="0"/>
      <w:divBdr>
        <w:top w:val="none" w:sz="0" w:space="0" w:color="auto"/>
        <w:left w:val="none" w:sz="0" w:space="0" w:color="auto"/>
        <w:bottom w:val="none" w:sz="0" w:space="0" w:color="auto"/>
        <w:right w:val="none" w:sz="0" w:space="0" w:color="auto"/>
      </w:divBdr>
    </w:div>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401AB1-16A1-41A9-A9BA-4B96E87CC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19</Pages>
  <Words>5747</Words>
  <Characters>31731</Characters>
  <Application>Microsoft Office Word</Application>
  <DocSecurity>0</DocSecurity>
  <Lines>755</Lines>
  <Paragraphs>390</Paragraphs>
  <ScaleCrop>false</ScaleCrop>
  <HeadingPairs>
    <vt:vector size="2" baseType="variant">
      <vt:variant>
        <vt:lpstr>Title</vt:lpstr>
      </vt:variant>
      <vt:variant>
        <vt:i4>1</vt:i4>
      </vt:variant>
    </vt:vector>
  </HeadingPairs>
  <TitlesOfParts>
    <vt:vector size="1" baseType="lpstr">
      <vt:lpstr>SCOPE OF WORK</vt:lpstr>
    </vt:vector>
  </TitlesOfParts>
  <Company/>
  <LinksUpToDate>false</LinksUpToDate>
  <CharactersWithSpaces>37088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Gehrke, Sean (CoveredCA)</dc:creator>
  <cp:keywords/>
  <cp:lastModifiedBy>Lynchoffersen, Darcy (CoveredCA)</cp:lastModifiedBy>
  <cp:revision>6</cp:revision>
  <cp:lastPrinted>2012-01-03T15:59:00Z</cp:lastPrinted>
  <dcterms:created xsi:type="dcterms:W3CDTF">2025-04-03T16:09:00Z</dcterms:created>
  <dcterms:modified xsi:type="dcterms:W3CDTF">2025-04-03T22:48:00Z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2025-01-16T20:08:39Z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9d0afe65-f005-4efc-b07b-c53b463c3d5c</vt:lpwstr>
  </property>
  <property fmtid="{D5CDD505-2E9C-101B-9397-08002B2CF9AE}" pid="8" name="MSIP_Label_1b8fe692-65eb-452b-9080-c3b135e23679_ContentBits">
    <vt:lpwstr>0</vt:lpwstr>
  </property>
</Properties>
</file>